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5996" w:rsidR="00631351" w:rsidP="00631351" w:rsidRDefault="00631351" w14:paraId="6383AA18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BC5996">
        <w:rPr>
          <w:rFonts w:ascii="Arial" w:hAnsi="Arial" w:cs="Arial"/>
          <w:b/>
        </w:rPr>
        <w:t>REPUBLIKA HRVATSKA</w:t>
      </w:r>
    </w:p>
    <w:p w:rsidRPr="00BC5996" w:rsidR="00631351" w:rsidP="00631351" w:rsidRDefault="00631351" w14:paraId="4D213382" w14:textId="77777777">
      <w:pPr>
        <w:rPr>
          <w:rFonts w:ascii="Arial" w:hAnsi="Arial" w:cs="Arial"/>
          <w:b/>
          <w:bCs/>
        </w:rPr>
      </w:pPr>
      <w:r w:rsidRPr="00BC5996">
        <w:rPr>
          <w:rFonts w:ascii="Arial" w:hAnsi="Arial" w:cs="Arial"/>
          <w:b/>
          <w:bCs/>
        </w:rPr>
        <w:t>TRGOVAČKI SUD U ZAGREBU</w:t>
      </w:r>
    </w:p>
    <w:p w:rsidRPr="00BC5996" w:rsidR="00631351" w:rsidP="00631351" w:rsidRDefault="00631351" w14:paraId="0DC1E56F" w14:textId="77777777">
      <w:pPr>
        <w:rPr>
          <w:rFonts w:ascii="Arial" w:hAnsi="Arial" w:cs="Arial"/>
        </w:rPr>
      </w:pPr>
      <w:r w:rsidRPr="00BC5996">
        <w:rPr>
          <w:rFonts w:ascii="Arial" w:hAnsi="Arial" w:cs="Arial"/>
        </w:rPr>
        <w:t>Zagreb, Trg J.F. Kennedyja 11</w:t>
      </w:r>
    </w:p>
    <w:p w:rsidRPr="00BC5996" w:rsidR="00631351" w:rsidP="00631351" w:rsidRDefault="00631351" w14:paraId="628B99AE" w14:textId="77777777">
      <w:pPr>
        <w:rPr>
          <w:rFonts w:ascii="Arial" w:hAnsi="Arial" w:cs="Arial"/>
        </w:rPr>
      </w:pPr>
    </w:p>
    <w:p w:rsidRPr="00BC5996" w:rsidR="00631351" w:rsidP="00631351" w:rsidRDefault="00631351" w14:paraId="2093978E" w14:textId="77777777">
      <w:pPr>
        <w:jc w:val="center"/>
        <w:rPr>
          <w:rFonts w:ascii="Arial" w:hAnsi="Arial" w:cs="Arial"/>
          <w:b/>
          <w:i/>
        </w:rPr>
      </w:pPr>
      <w:r w:rsidRPr="00BC5996">
        <w:rPr>
          <w:rFonts w:ascii="Arial" w:hAnsi="Arial" w:cs="Arial"/>
          <w:b/>
          <w:i/>
        </w:rPr>
        <w:t>Z A P I S N I K</w:t>
      </w:r>
    </w:p>
    <w:p w:rsidRPr="00BC5996" w:rsidR="00631351" w:rsidP="00631351" w:rsidRDefault="00631351" w14:paraId="5929F947" w14:textId="77777777">
      <w:pPr>
        <w:jc w:val="center"/>
        <w:rPr>
          <w:rFonts w:ascii="Arial" w:hAnsi="Arial" w:cs="Arial"/>
          <w:b/>
          <w:i/>
        </w:rPr>
      </w:pPr>
      <w:r w:rsidRPr="00BC5996">
        <w:rPr>
          <w:rFonts w:ascii="Arial" w:hAnsi="Arial" w:cs="Arial"/>
          <w:b/>
          <w:i/>
        </w:rPr>
        <w:t>s ročišta radi izjašnjenja o prijedlogu za otvaranje stečajnog postupka</w:t>
      </w:r>
    </w:p>
    <w:p w:rsidRPr="00BC5996" w:rsidR="00631351" w:rsidP="00631351" w:rsidRDefault="00631351" w14:paraId="3A4CF8B4" w14:textId="77777777">
      <w:pPr>
        <w:rPr>
          <w:rFonts w:ascii="Arial" w:hAnsi="Arial" w:cs="Arial"/>
        </w:rPr>
      </w:pPr>
    </w:p>
    <w:p w:rsidRPr="00BC5996" w:rsidR="00631351" w:rsidP="00631351" w:rsidRDefault="00631351" w14:paraId="35EDD80D" w14:textId="6C395EC2">
      <w:pPr>
        <w:jc w:val="both"/>
        <w:rPr>
          <w:rFonts w:ascii="Arial" w:hAnsi="Arial" w:cs="Arial"/>
          <w:bCs/>
        </w:rPr>
      </w:pPr>
      <w:r w:rsidRPr="00BC5996">
        <w:rPr>
          <w:rFonts w:ascii="Arial" w:hAnsi="Arial" w:cs="Arial"/>
        </w:rPr>
        <w:t xml:space="preserve">sastavljen pri Trgovačkom sudu u Zagrebu </w:t>
      </w:r>
      <w:r w:rsidR="005E113F">
        <w:rPr>
          <w:rFonts w:ascii="Arial" w:hAnsi="Arial" w:cs="Arial"/>
        </w:rPr>
        <w:t>10</w:t>
      </w:r>
      <w:r w:rsidRPr="00BC5996">
        <w:rPr>
          <w:rFonts w:ascii="Arial" w:hAnsi="Arial" w:cs="Arial"/>
        </w:rPr>
        <w:t xml:space="preserve">. travnja 2025., u stečajnom postupku nad dužnikom </w:t>
      </w:r>
      <w:r w:rsidRPr="00BC5996" w:rsidR="00BC5996">
        <w:rPr>
          <w:rFonts w:ascii="Arial" w:hAnsi="Arial" w:cs="Arial"/>
          <w:b/>
        </w:rPr>
        <w:t xml:space="preserve">QUALITY MAKER d.o.o. </w:t>
      </w:r>
      <w:r w:rsidRPr="00BC5996" w:rsidR="00BC5996">
        <w:rPr>
          <w:rFonts w:ascii="Arial" w:hAnsi="Arial" w:cs="Arial"/>
        </w:rPr>
        <w:t>OIB:</w:t>
      </w:r>
      <w:r w:rsidRPr="00BC5996" w:rsidR="00BC5996">
        <w:t xml:space="preserve"> </w:t>
      </w:r>
      <w:r w:rsidRPr="00BC5996" w:rsidR="00BC5996">
        <w:rPr>
          <w:rFonts w:ascii="Arial" w:hAnsi="Arial" w:cs="Arial"/>
        </w:rPr>
        <w:t>99040447000, Zagreb, ul. Andrije Hebranga 15/1</w:t>
      </w:r>
      <w:r w:rsidRPr="00BC5996">
        <w:rPr>
          <w:rFonts w:ascii="Arial" w:hAnsi="Arial" w:cs="Arial"/>
          <w:bCs/>
        </w:rPr>
        <w:t>,</w:t>
      </w:r>
    </w:p>
    <w:p w:rsidRPr="00BC5996" w:rsidR="00631351" w:rsidP="00631351" w:rsidRDefault="00631351" w14:paraId="00862938" w14:textId="77777777">
      <w:pPr>
        <w:rPr>
          <w:rFonts w:ascii="Arial" w:hAnsi="Arial" w:cs="Arial"/>
          <w:bCs/>
        </w:rPr>
      </w:pPr>
    </w:p>
    <w:p w:rsidRPr="00BC5996" w:rsidR="00631351" w:rsidP="00631351" w:rsidRDefault="00631351" w14:paraId="35E7E930" w14:textId="77777777">
      <w:pPr>
        <w:rPr>
          <w:rFonts w:ascii="Arial" w:hAnsi="Arial" w:cs="Arial"/>
        </w:rPr>
      </w:pPr>
      <w:r w:rsidRPr="00BC5996">
        <w:rPr>
          <w:rFonts w:ascii="Arial" w:hAnsi="Arial" w:cs="Arial"/>
        </w:rPr>
        <w:t>NAZOČNI OD SUDA:</w:t>
      </w:r>
    </w:p>
    <w:p w:rsidRPr="00BC5996" w:rsidR="00631351" w:rsidP="00631351" w:rsidRDefault="00631351" w14:paraId="1CE9B7D9" w14:textId="77777777">
      <w:pPr>
        <w:rPr>
          <w:rFonts w:ascii="Arial" w:hAnsi="Arial" w:cs="Arial"/>
        </w:rPr>
      </w:pPr>
    </w:p>
    <w:p w:rsidRPr="00BC5996" w:rsidR="00631351" w:rsidP="00631351" w:rsidRDefault="00631351" w14:paraId="4D3EC3DE" w14:textId="77777777">
      <w:pPr>
        <w:rPr>
          <w:rFonts w:ascii="Arial" w:hAnsi="Arial" w:cs="Arial"/>
        </w:rPr>
      </w:pPr>
      <w:r w:rsidRPr="00BC5996">
        <w:rPr>
          <w:rFonts w:ascii="Arial" w:hAnsi="Arial" w:cs="Arial"/>
        </w:rPr>
        <w:t>SUDAC:</w:t>
      </w:r>
      <w:r w:rsidRPr="00BC5996">
        <w:rPr>
          <w:rFonts w:ascii="Arial" w:hAnsi="Arial" w:cs="Arial"/>
        </w:rPr>
        <w:tab/>
      </w:r>
      <w:r w:rsidRPr="00BC5996">
        <w:rPr>
          <w:rFonts w:ascii="Arial" w:hAnsi="Arial" w:cs="Arial"/>
        </w:rPr>
        <w:tab/>
      </w:r>
      <w:r w:rsidRPr="00BC5996">
        <w:rPr>
          <w:rFonts w:ascii="Arial" w:hAnsi="Arial" w:cs="Arial"/>
        </w:rPr>
        <w:tab/>
      </w:r>
      <w:r w:rsidRPr="00BC5996">
        <w:rPr>
          <w:rFonts w:ascii="Arial" w:hAnsi="Arial" w:cs="Arial"/>
        </w:rPr>
        <w:tab/>
        <w:t>Josip Bilić</w:t>
      </w:r>
    </w:p>
    <w:p w:rsidRPr="00BC5996" w:rsidR="00631351" w:rsidP="00631351" w:rsidRDefault="00631351" w14:paraId="7BECF2C9" w14:textId="77777777">
      <w:pPr>
        <w:rPr>
          <w:rFonts w:ascii="Arial" w:hAnsi="Arial" w:cs="Arial"/>
        </w:rPr>
      </w:pPr>
    </w:p>
    <w:p w:rsidRPr="00BC5996" w:rsidR="00631351" w:rsidP="00631351" w:rsidRDefault="00631351" w14:paraId="4C2B12BD" w14:textId="77777777">
      <w:pPr>
        <w:rPr>
          <w:rFonts w:ascii="Arial" w:hAnsi="Arial" w:cs="Arial"/>
        </w:rPr>
      </w:pPr>
      <w:r w:rsidRPr="00BC5996">
        <w:rPr>
          <w:rFonts w:ascii="Arial" w:hAnsi="Arial" w:cs="Arial"/>
        </w:rPr>
        <w:t>ZAPISNIČAR:</w:t>
      </w:r>
      <w:r w:rsidRPr="00BC5996">
        <w:rPr>
          <w:rFonts w:ascii="Arial" w:hAnsi="Arial" w:cs="Arial"/>
        </w:rPr>
        <w:tab/>
      </w:r>
      <w:r w:rsidRPr="00BC5996">
        <w:rPr>
          <w:rFonts w:ascii="Arial" w:hAnsi="Arial" w:cs="Arial"/>
        </w:rPr>
        <w:tab/>
      </w:r>
      <w:r w:rsidRPr="00BC5996">
        <w:rPr>
          <w:rFonts w:ascii="Arial" w:hAnsi="Arial" w:cs="Arial"/>
        </w:rPr>
        <w:tab/>
        <w:t>Petra Pereković</w:t>
      </w:r>
    </w:p>
    <w:p w:rsidRPr="00BC5996" w:rsidR="00631351" w:rsidP="00631351" w:rsidRDefault="00631351" w14:paraId="2B7AB11B" w14:textId="77777777">
      <w:pPr>
        <w:rPr>
          <w:rFonts w:ascii="Arial" w:hAnsi="Arial" w:cs="Arial"/>
        </w:rPr>
      </w:pPr>
    </w:p>
    <w:p w:rsidRPr="00BC5996" w:rsidR="00631351" w:rsidP="00631351" w:rsidRDefault="00631351" w14:paraId="1CE9277C" w14:textId="432EBC52">
      <w:pPr>
        <w:jc w:val="both"/>
        <w:rPr>
          <w:rFonts w:ascii="Arial" w:hAnsi="Arial" w:cs="Arial"/>
        </w:rPr>
      </w:pPr>
      <w:r w:rsidRPr="00BC5996">
        <w:rPr>
          <w:rFonts w:ascii="Arial" w:hAnsi="Arial" w:cs="Arial"/>
        </w:rPr>
        <w:t xml:space="preserve">Stečajni sudac otvara raspravu u </w:t>
      </w:r>
      <w:r w:rsidRPr="00BC5996" w:rsidR="00BC5996">
        <w:rPr>
          <w:rFonts w:ascii="Arial" w:hAnsi="Arial" w:cs="Arial"/>
        </w:rPr>
        <w:t>14,00</w:t>
      </w:r>
      <w:r w:rsidRPr="00BC5996">
        <w:rPr>
          <w:rFonts w:ascii="Arial" w:hAnsi="Arial" w:cs="Arial"/>
        </w:rPr>
        <w:t xml:space="preserve"> sati, rasprava je javna i utvrđuje da su pristupili:</w:t>
      </w:r>
    </w:p>
    <w:p w:rsidRPr="002E3857" w:rsidR="0040308F" w:rsidP="0040308F" w:rsidRDefault="0040308F" w14:paraId="4D46D9F9" w14:textId="77777777">
      <w:pPr>
        <w:rPr>
          <w:rFonts w:ascii="Arial" w:hAnsi="Arial" w:cs="Arial"/>
          <w:color w:val="FF0000"/>
        </w:rPr>
      </w:pPr>
    </w:p>
    <w:p w:rsidRPr="00E94436" w:rsidR="0040308F" w:rsidP="0048547A" w:rsidRDefault="0040308F" w14:paraId="2FC06973" w14:textId="3E9B0EA1">
      <w:pPr>
        <w:rPr>
          <w:rFonts w:ascii="Arial" w:hAnsi="Arial" w:cs="Arial"/>
        </w:rPr>
      </w:pPr>
      <w:r w:rsidRPr="00E94436">
        <w:rPr>
          <w:rFonts w:ascii="Arial" w:hAnsi="Arial" w:cs="Arial"/>
        </w:rPr>
        <w:t>Za d</w:t>
      </w:r>
      <w:r w:rsidRPr="00E94436" w:rsidR="002B2909">
        <w:rPr>
          <w:rFonts w:ascii="Arial" w:hAnsi="Arial" w:cs="Arial"/>
        </w:rPr>
        <w:t>užnika</w:t>
      </w:r>
      <w:r w:rsidRPr="00E94436" w:rsidR="00321DA3">
        <w:rPr>
          <w:rFonts w:ascii="Arial" w:hAnsi="Arial" w:cs="Arial"/>
        </w:rPr>
        <w:t xml:space="preserve">: </w:t>
      </w:r>
      <w:r w:rsidRPr="00E94436" w:rsidR="00E94436">
        <w:rPr>
          <w:rFonts w:ascii="Arial" w:hAnsi="Arial" w:cs="Arial"/>
        </w:rPr>
        <w:t>Vedran Šćepanović, odvjetnik, bez punomoći</w:t>
      </w:r>
    </w:p>
    <w:p w:rsidRPr="00E94436" w:rsidR="00E94436" w:rsidP="00E94436" w:rsidRDefault="00854032" w14:paraId="409FDD0A" w14:textId="77777777">
      <w:pPr>
        <w:rPr>
          <w:rFonts w:ascii="Arial" w:hAnsi="Arial" w:cs="Arial"/>
        </w:rPr>
      </w:pPr>
      <w:r w:rsidRPr="00E94436">
        <w:rPr>
          <w:rFonts w:ascii="Arial" w:hAnsi="Arial" w:cs="Arial"/>
        </w:rPr>
        <w:t xml:space="preserve">Za zz dužnika: </w:t>
      </w:r>
      <w:r w:rsidRPr="00E94436" w:rsidR="00E94436">
        <w:rPr>
          <w:rFonts w:ascii="Arial" w:hAnsi="Arial" w:cs="Arial"/>
        </w:rPr>
        <w:t>Vedran Šćepanović, odvjetnik, bez punomoći</w:t>
      </w:r>
    </w:p>
    <w:p w:rsidRPr="00E94436" w:rsidR="009014A1" w:rsidP="0040308F" w:rsidRDefault="0040308F" w14:paraId="0532906E" w14:textId="4FEF97E8">
      <w:pPr>
        <w:rPr>
          <w:rFonts w:ascii="Arial" w:hAnsi="Arial" w:cs="Arial"/>
        </w:rPr>
      </w:pPr>
      <w:r w:rsidRPr="00E94436">
        <w:rPr>
          <w:rFonts w:ascii="Arial" w:hAnsi="Arial" w:cs="Arial"/>
        </w:rPr>
        <w:t>Pravna osoba koja za dužnika obavlja poslove platnog prometa:</w:t>
      </w:r>
      <w:r w:rsidRPr="00E94436" w:rsidR="008732EC">
        <w:rPr>
          <w:rFonts w:ascii="Arial" w:hAnsi="Arial" w:cs="Arial"/>
        </w:rPr>
        <w:t xml:space="preserve"> nitko, dostava poziva uredno iskazana</w:t>
      </w:r>
    </w:p>
    <w:p w:rsidR="00B85C63" w:rsidP="00070A54" w:rsidRDefault="00B85C63" w14:paraId="2CEDE288" w14:textId="1333CEEA">
      <w:pPr>
        <w:rPr>
          <w:rFonts w:ascii="Arial" w:hAnsi="Arial" w:cs="Arial"/>
        </w:rPr>
      </w:pPr>
      <w:r w:rsidRPr="00E94436">
        <w:rPr>
          <w:rFonts w:ascii="Arial" w:hAnsi="Arial" w:cs="Arial"/>
        </w:rPr>
        <w:t xml:space="preserve">Za </w:t>
      </w:r>
      <w:r w:rsidRPr="00E94436" w:rsidR="00070A54">
        <w:rPr>
          <w:rFonts w:ascii="Arial" w:hAnsi="Arial" w:cs="Arial"/>
        </w:rPr>
        <w:t>predlagatelja</w:t>
      </w:r>
      <w:r w:rsidRPr="00E94436">
        <w:rPr>
          <w:rFonts w:ascii="Arial" w:hAnsi="Arial" w:cs="Arial"/>
        </w:rPr>
        <w:t>:</w:t>
      </w:r>
      <w:r w:rsidRPr="00E94436" w:rsidR="009014A1">
        <w:rPr>
          <w:rFonts w:ascii="Arial" w:hAnsi="Arial" w:cs="Arial"/>
        </w:rPr>
        <w:t xml:space="preserve"> </w:t>
      </w:r>
      <w:r w:rsidRPr="00E94436" w:rsidR="00E94436">
        <w:rPr>
          <w:rFonts w:ascii="Arial" w:hAnsi="Arial" w:cs="Arial"/>
        </w:rPr>
        <w:t>nitko, dostava poziva uredno iskazana</w:t>
      </w:r>
    </w:p>
    <w:p w:rsidR="00E94436" w:rsidP="00070A54" w:rsidRDefault="00E94436" w14:paraId="4595A785" w14:textId="19488238">
      <w:pPr>
        <w:rPr>
          <w:rFonts w:ascii="Arial" w:hAnsi="Arial" w:cs="Arial"/>
        </w:rPr>
      </w:pPr>
    </w:p>
    <w:p w:rsidRPr="00E94436" w:rsidR="00E94436" w:rsidP="00070A54" w:rsidRDefault="00E94436" w14:paraId="0DB85D36" w14:textId="70034AB9">
      <w:pPr>
        <w:rPr>
          <w:rFonts w:ascii="Arial" w:hAnsi="Arial" w:cs="Arial"/>
          <w:b/>
          <w:i/>
        </w:rPr>
      </w:pPr>
      <w:r w:rsidRPr="00E94436">
        <w:rPr>
          <w:rFonts w:ascii="Arial" w:hAnsi="Arial" w:cs="Arial"/>
          <w:b/>
          <w:i/>
        </w:rPr>
        <w:t>Sud donosi</w:t>
      </w:r>
    </w:p>
    <w:p w:rsidRPr="00E94436" w:rsidR="00E94436" w:rsidP="00070A54" w:rsidRDefault="00E94436" w14:paraId="49568AB3" w14:textId="1813D9A9">
      <w:pPr>
        <w:rPr>
          <w:rFonts w:ascii="Arial" w:hAnsi="Arial" w:cs="Arial"/>
          <w:b/>
          <w:i/>
        </w:rPr>
      </w:pPr>
    </w:p>
    <w:p w:rsidRPr="00E94436" w:rsidR="00E94436" w:rsidP="00E94436" w:rsidRDefault="00E94436" w14:paraId="4C91D9B2" w14:textId="1CD1EEC7">
      <w:pPr>
        <w:jc w:val="center"/>
        <w:rPr>
          <w:rFonts w:ascii="Arial" w:hAnsi="Arial" w:cs="Arial"/>
          <w:b/>
          <w:i/>
        </w:rPr>
      </w:pPr>
      <w:r w:rsidRPr="00E94436">
        <w:rPr>
          <w:rFonts w:ascii="Arial" w:hAnsi="Arial" w:cs="Arial"/>
          <w:b/>
          <w:i/>
        </w:rPr>
        <w:t>Rješenje</w:t>
      </w:r>
    </w:p>
    <w:p w:rsidRPr="00E94436" w:rsidR="00E94436" w:rsidP="00E94436" w:rsidRDefault="00E94436" w14:paraId="3CC21120" w14:textId="7C17C161">
      <w:pPr>
        <w:jc w:val="center"/>
        <w:rPr>
          <w:rFonts w:ascii="Arial" w:hAnsi="Arial" w:cs="Arial"/>
          <w:b/>
          <w:i/>
        </w:rPr>
      </w:pPr>
    </w:p>
    <w:p w:rsidRPr="00E94436" w:rsidR="00E94436" w:rsidP="00E94436" w:rsidRDefault="00E94436" w14:paraId="36628E64" w14:textId="55D5BB5B">
      <w:pPr>
        <w:rPr>
          <w:rFonts w:ascii="Arial" w:hAnsi="Arial" w:cs="Arial"/>
          <w:b/>
          <w:i/>
        </w:rPr>
      </w:pPr>
      <w:r w:rsidRPr="00E94436">
        <w:rPr>
          <w:rFonts w:ascii="Arial" w:hAnsi="Arial" w:cs="Arial"/>
          <w:b/>
          <w:i/>
        </w:rPr>
        <w:t>Dopušta se Vedranu Šćepanoviću zastupanje dužnika i zastupnika po zakonu dužnika na današnjem ročištu.</w:t>
      </w:r>
    </w:p>
    <w:p w:rsidRPr="00E94436" w:rsidR="00E94436" w:rsidP="00E94436" w:rsidRDefault="00E94436" w14:paraId="0381786A" w14:textId="18F532A2">
      <w:pPr>
        <w:rPr>
          <w:rFonts w:ascii="Arial" w:hAnsi="Arial" w:cs="Arial"/>
          <w:b/>
          <w:i/>
        </w:rPr>
      </w:pPr>
    </w:p>
    <w:p w:rsidRPr="00E94436" w:rsidR="00E94436" w:rsidP="00E94436" w:rsidRDefault="00E94436" w14:paraId="11A42634" w14:textId="2222D436">
      <w:pPr>
        <w:rPr>
          <w:rFonts w:ascii="Arial" w:hAnsi="Arial" w:cs="Arial"/>
          <w:b/>
          <w:i/>
        </w:rPr>
      </w:pPr>
      <w:r w:rsidRPr="00E94436">
        <w:rPr>
          <w:rFonts w:ascii="Arial" w:hAnsi="Arial" w:cs="Arial"/>
          <w:b/>
          <w:i/>
        </w:rPr>
        <w:t>Naređuje se Vedranu Šćepanoviću u roku od 3 dana dostaviti valjanu punomoć za zastupanje dužnika i zastupnika po zakonu dužnika uz upozorenje na pravne posljedice iz članka 98. ZPP-a.</w:t>
      </w:r>
    </w:p>
    <w:p w:rsidRPr="00E94436" w:rsidR="00D66CB4" w:rsidP="00070A54" w:rsidRDefault="00D66CB4" w14:paraId="57DE5336" w14:textId="77777777">
      <w:pPr>
        <w:rPr>
          <w:rFonts w:ascii="Arial" w:hAnsi="Arial" w:cs="Arial"/>
        </w:rPr>
      </w:pPr>
    </w:p>
    <w:p w:rsidRPr="00E94436" w:rsidR="00BE2E8E" w:rsidP="00BE2E8E" w:rsidRDefault="00E94436" w14:paraId="19C321FE" w14:textId="65B46D26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Punomoćnik </w:t>
      </w:r>
      <w:r w:rsidRPr="00E94436">
        <w:rPr>
          <w:rFonts w:ascii="Arial" w:hAnsi="Arial" w:cs="Arial"/>
          <w:color w:val="000000" w:themeColor="text1"/>
        </w:rPr>
        <w:t>z</w:t>
      </w:r>
      <w:r w:rsidRPr="00E94436" w:rsidR="00BE2E8E">
        <w:rPr>
          <w:rFonts w:ascii="Arial" w:hAnsi="Arial" w:cs="Arial"/>
          <w:color w:val="000000" w:themeColor="text1"/>
        </w:rPr>
        <w:t>astupnik</w:t>
      </w:r>
      <w:r w:rsidRPr="00E94436">
        <w:rPr>
          <w:rFonts w:ascii="Arial" w:hAnsi="Arial" w:cs="Arial"/>
          <w:color w:val="000000" w:themeColor="text1"/>
        </w:rPr>
        <w:t>a</w:t>
      </w:r>
      <w:r w:rsidRPr="00E94436" w:rsidR="00BE2E8E">
        <w:rPr>
          <w:rFonts w:ascii="Arial" w:hAnsi="Arial" w:cs="Arial"/>
          <w:color w:val="000000" w:themeColor="text1"/>
        </w:rPr>
        <w:t xml:space="preserve"> po zakonu dužnika izjavljuje da se protivi prijedlogu da se nad dužnikom otvori stečajni postupak.</w:t>
      </w:r>
    </w:p>
    <w:p w:rsidRPr="002E3857" w:rsidR="00BE2E8E" w:rsidP="00BE2E8E" w:rsidRDefault="00BE2E8E" w14:paraId="13F82E2C" w14:textId="77777777">
      <w:pPr>
        <w:jc w:val="both"/>
        <w:rPr>
          <w:rFonts w:ascii="Arial" w:hAnsi="Arial" w:cs="Arial"/>
          <w:color w:val="FF0000"/>
        </w:rPr>
      </w:pPr>
    </w:p>
    <w:p w:rsidRPr="00E85320" w:rsidR="00B13CF8" w:rsidP="00B13CF8" w:rsidRDefault="00B13CF8" w14:paraId="2F11F263" w14:textId="77777777">
      <w:pPr>
        <w:jc w:val="both"/>
        <w:rPr>
          <w:rFonts w:ascii="Arial" w:hAnsi="Arial" w:cs="Arial"/>
          <w:b/>
          <w:i/>
        </w:rPr>
      </w:pPr>
      <w:r w:rsidRPr="00E85320">
        <w:rPr>
          <w:rFonts w:ascii="Arial" w:hAnsi="Arial" w:cs="Arial"/>
          <w:b/>
          <w:i/>
        </w:rPr>
        <w:t>Sud donosi</w:t>
      </w:r>
    </w:p>
    <w:p w:rsidRPr="00E85320" w:rsidR="00B13CF8" w:rsidP="00B13CF8" w:rsidRDefault="00B13CF8" w14:paraId="5E8C7B15" w14:textId="77777777">
      <w:pPr>
        <w:jc w:val="center"/>
        <w:rPr>
          <w:rFonts w:ascii="Arial" w:hAnsi="Arial" w:cs="Arial"/>
          <w:b/>
          <w:i/>
        </w:rPr>
      </w:pPr>
      <w:r w:rsidRPr="00E85320">
        <w:rPr>
          <w:rFonts w:ascii="Arial" w:hAnsi="Arial" w:cs="Arial"/>
          <w:b/>
          <w:i/>
        </w:rPr>
        <w:t>Rješenje</w:t>
      </w:r>
    </w:p>
    <w:p w:rsidRPr="00E85320" w:rsidR="00B13CF8" w:rsidP="00B13CF8" w:rsidRDefault="00B13CF8" w14:paraId="4E5ABA88" w14:textId="77777777">
      <w:pPr>
        <w:jc w:val="both"/>
        <w:rPr>
          <w:rFonts w:ascii="Arial" w:hAnsi="Arial" w:cs="Arial"/>
          <w:b/>
          <w:i/>
        </w:rPr>
      </w:pPr>
    </w:p>
    <w:p w:rsidRPr="00E85320" w:rsidR="00B13CF8" w:rsidP="00B13CF8" w:rsidRDefault="00B13CF8" w14:paraId="09B2CE73" w14:textId="670AEAAA">
      <w:pPr>
        <w:jc w:val="both"/>
        <w:rPr>
          <w:rFonts w:ascii="Arial" w:hAnsi="Arial" w:cs="Arial"/>
          <w:b/>
          <w:i/>
        </w:rPr>
      </w:pPr>
      <w:r w:rsidRPr="00E85320">
        <w:rPr>
          <w:rFonts w:ascii="Arial" w:hAnsi="Arial" w:cs="Arial"/>
          <w:b/>
          <w:i/>
        </w:rPr>
        <w:t>Ročište radi očitovanja o prijedlogu za otvaranje stečajnog postupka, spaja se s ročištem radi rasprave o pretpostavkama za otvaranje stečajnoga postupka.</w:t>
      </w:r>
    </w:p>
    <w:p w:rsidRPr="002E3857" w:rsidR="000126DF" w:rsidP="00B13CF8" w:rsidRDefault="000126DF" w14:paraId="28D95D3E" w14:textId="35DAD310">
      <w:pPr>
        <w:jc w:val="both"/>
        <w:rPr>
          <w:rFonts w:ascii="Arial" w:hAnsi="Arial" w:cs="Arial"/>
          <w:b/>
          <w:i/>
          <w:color w:val="FF0000"/>
        </w:rPr>
      </w:pPr>
    </w:p>
    <w:p w:rsidRPr="00CF2DF9" w:rsidR="00E85320" w:rsidP="00E85320" w:rsidRDefault="00E85320" w14:paraId="24BA1F16" w14:textId="77777777">
      <w:pPr>
        <w:jc w:val="both"/>
        <w:rPr>
          <w:rFonts w:ascii="Arial" w:hAnsi="Arial" w:cs="Arial"/>
          <w:bCs/>
        </w:rPr>
      </w:pPr>
      <w:r w:rsidRPr="00CF2DF9">
        <w:rPr>
          <w:rFonts w:ascii="Arial" w:hAnsi="Arial" w:cs="Arial"/>
          <w:bCs/>
        </w:rPr>
        <w:t>Utvrđuje se da u spisu prileži podnesak RH od 20. ožujka 2025. kojim ista navodi da ostaje kod prijedloga za otvaranje stečajnog postupka.</w:t>
      </w:r>
    </w:p>
    <w:p w:rsidRPr="00CF2DF9" w:rsidR="00E85320" w:rsidP="00E85320" w:rsidRDefault="00E85320" w14:paraId="13474FE2" w14:textId="77777777">
      <w:pPr>
        <w:rPr>
          <w:rFonts w:ascii="Arial" w:hAnsi="Arial" w:cs="Arial"/>
        </w:rPr>
      </w:pPr>
    </w:p>
    <w:p w:rsidRPr="00CF2DF9" w:rsidR="00E85320" w:rsidP="00E85320" w:rsidRDefault="00E85320" w14:paraId="31D0501E" w14:textId="77777777">
      <w:pPr>
        <w:jc w:val="both"/>
        <w:rPr>
          <w:rFonts w:ascii="Arial" w:hAnsi="Arial" w:cs="Arial"/>
          <w:bCs/>
        </w:rPr>
      </w:pPr>
      <w:r w:rsidRPr="00CF2DF9">
        <w:rPr>
          <w:rFonts w:ascii="Arial" w:hAnsi="Arial" w:cs="Arial"/>
          <w:bCs/>
        </w:rPr>
        <w:t xml:space="preserve">Utvrđuje se da u spisu prileži podnesak FINE od 18. listopada 2024. u kojem navodi da je račun dužnika u neprekidnoj blokadi od dulje od 120 dana i da dužnik u </w:t>
      </w:r>
      <w:r w:rsidRPr="00CF2DF9">
        <w:rPr>
          <w:rFonts w:ascii="Arial" w:hAnsi="Arial" w:cs="Arial"/>
          <w:bCs/>
        </w:rPr>
        <w:lastRenderedPageBreak/>
        <w:t>očevidniku redoslijeda osnova za plaćanje ima evidentirane neizvršene osnove za plaćanje u iznosu od 11.326,82 €.</w:t>
      </w:r>
    </w:p>
    <w:p w:rsidRPr="00CF2DF9" w:rsidR="00E85320" w:rsidP="00E85320" w:rsidRDefault="00E85320" w14:paraId="1F9E5F86" w14:textId="77777777">
      <w:pPr>
        <w:jc w:val="both"/>
        <w:rPr>
          <w:rFonts w:ascii="Arial" w:hAnsi="Arial" w:cs="Arial"/>
        </w:rPr>
      </w:pPr>
    </w:p>
    <w:p w:rsidRPr="00CF2DF9" w:rsidR="00E85320" w:rsidP="00E85320" w:rsidRDefault="00E85320" w14:paraId="19C35C3E" w14:textId="77777777">
      <w:pPr>
        <w:jc w:val="both"/>
        <w:rPr>
          <w:rFonts w:ascii="Arial" w:hAnsi="Arial" w:cs="Arial"/>
        </w:rPr>
      </w:pPr>
      <w:r w:rsidRPr="00CF2DF9">
        <w:rPr>
          <w:rFonts w:ascii="Arial" w:hAnsi="Arial" w:cs="Arial"/>
        </w:rPr>
        <w:t>Uvidom u Zajednički informacijski sustav zemljišnih knjiga i katastra, ovaj sud je utvrdio da u odnosu za dužnika nisu vraćeni nikakvi rezultati. Navedeni podatak sud je pribavio na temelju odredbe čl. 11. st. 3. Stečajnog zakona.</w:t>
      </w:r>
    </w:p>
    <w:p w:rsidRPr="00E85320" w:rsidR="00E85320" w:rsidP="00E85320" w:rsidRDefault="00E85320" w14:paraId="76B671B7" w14:textId="77777777">
      <w:pPr>
        <w:jc w:val="both"/>
        <w:rPr>
          <w:rFonts w:ascii="Arial" w:hAnsi="Arial" w:cs="Arial"/>
        </w:rPr>
      </w:pPr>
    </w:p>
    <w:p w:rsidRPr="00E85320" w:rsidR="00E85320" w:rsidP="00E85320" w:rsidRDefault="00E85320" w14:paraId="5035665A" w14:textId="77777777">
      <w:pPr>
        <w:jc w:val="both"/>
        <w:rPr>
          <w:rFonts w:ascii="Arial" w:hAnsi="Arial" w:cs="Arial"/>
        </w:rPr>
      </w:pPr>
      <w:r w:rsidRPr="00E85320">
        <w:rPr>
          <w:rFonts w:ascii="Arial" w:hAnsi="Arial" w:cs="Arial"/>
        </w:rPr>
        <w:t>Uvidom u podatke MUP-a ovaj sud je utvrdio da je dužnik vlasnik vozila i to:</w:t>
      </w:r>
    </w:p>
    <w:p w:rsidRPr="00E85320" w:rsidR="00E85320" w:rsidP="00E85320" w:rsidRDefault="00E85320" w14:paraId="2BA461B0" w14:textId="77777777">
      <w:pPr>
        <w:jc w:val="both"/>
        <w:rPr>
          <w:rFonts w:ascii="Arial" w:hAnsi="Arial" w:cs="Arial"/>
        </w:rPr>
      </w:pPr>
      <w:r w:rsidRPr="00E85320">
        <w:rPr>
          <w:rFonts w:ascii="Arial" w:hAnsi="Arial" w:cs="Arial"/>
        </w:rPr>
        <w:t xml:space="preserve"> - N1, marke Mercedes, tip Sprinter, godina proizvodnje 2006, broj šasije: WDB9036631R916219, reg. oznake ZG4385HB.</w:t>
      </w:r>
    </w:p>
    <w:p w:rsidRPr="00E85320" w:rsidR="00E85320" w:rsidP="00E85320" w:rsidRDefault="00E85320" w14:paraId="5C44725B" w14:textId="77777777">
      <w:pPr>
        <w:jc w:val="both"/>
        <w:rPr>
          <w:rFonts w:ascii="Arial" w:hAnsi="Arial" w:cs="Arial"/>
        </w:rPr>
      </w:pPr>
    </w:p>
    <w:p w:rsidRPr="00E85320" w:rsidR="00E85320" w:rsidP="00E85320" w:rsidRDefault="00E85320" w14:paraId="48E3E998" w14:textId="77777777">
      <w:pPr>
        <w:jc w:val="both"/>
        <w:rPr>
          <w:rFonts w:ascii="Arial" w:hAnsi="Arial" w:cs="Arial"/>
        </w:rPr>
      </w:pPr>
      <w:r w:rsidRPr="00E85320">
        <w:rPr>
          <w:rFonts w:ascii="Arial" w:hAnsi="Arial" w:cs="Arial"/>
        </w:rPr>
        <w:t>Uvidom u sustav e-plovilo ovaj sud je utvrdio da u odnosu za dužnika nisu vraćeni nikakvi rezultati. Navedeni podatak sud je pribavio na temelju odredbe čl. 11. st. 3. Stečajnog zakona.</w:t>
      </w:r>
    </w:p>
    <w:p w:rsidRPr="00E85320" w:rsidR="00E85320" w:rsidP="00E85320" w:rsidRDefault="00E85320" w14:paraId="6A855292" w14:textId="77777777">
      <w:pPr>
        <w:jc w:val="both"/>
        <w:rPr>
          <w:rFonts w:ascii="Arial" w:hAnsi="Arial" w:cs="Arial"/>
        </w:rPr>
      </w:pPr>
    </w:p>
    <w:p w:rsidR="00E85320" w:rsidP="00E85320" w:rsidRDefault="00E85320" w14:paraId="17BD8987" w14:textId="77777777">
      <w:pPr>
        <w:jc w:val="both"/>
        <w:rPr>
          <w:rFonts w:ascii="Arial" w:hAnsi="Arial" w:cs="Arial"/>
        </w:rPr>
      </w:pPr>
      <w:r w:rsidRPr="00E85320">
        <w:rPr>
          <w:rFonts w:ascii="Arial" w:hAnsi="Arial" w:cs="Arial"/>
        </w:rPr>
        <w:t>Uvidom u sustav Hrvatske agencije za civilno zrakoplovstvo ovaj sud je utvrdio da u odnosu za dužnika nisu vraćeni nikakvi rezultati. Navedeni podatak sud je pribavio na temelju odredbe čl. 11. st. 3. Stečajnog zakona.</w:t>
      </w:r>
    </w:p>
    <w:p w:rsidRPr="00E85320" w:rsidR="005E113F" w:rsidP="00E85320" w:rsidRDefault="005E113F" w14:paraId="71C4918A" w14:textId="77777777">
      <w:pPr>
        <w:jc w:val="both"/>
        <w:rPr>
          <w:rFonts w:ascii="Arial" w:hAnsi="Arial" w:cs="Arial"/>
        </w:rPr>
      </w:pPr>
    </w:p>
    <w:p w:rsidRPr="00E85320" w:rsidR="00E85320" w:rsidP="00E85320" w:rsidRDefault="00E85320" w14:paraId="5D51B564" w14:textId="77777777">
      <w:pPr>
        <w:jc w:val="both"/>
        <w:rPr>
          <w:rFonts w:ascii="Arial" w:hAnsi="Arial" w:cs="Arial"/>
        </w:rPr>
      </w:pPr>
      <w:r w:rsidRPr="00E85320">
        <w:rPr>
          <w:rFonts w:ascii="Arial" w:hAnsi="Arial" w:cs="Arial"/>
        </w:rPr>
        <w:t>Uvidom u sustav Središnje klirinško depozitarnog društva, ovaj sud je utvrdio da u odnosu za dužnika nisu vraćeni nikakvi rezultati. Navedeni podatak sud je pribavio na temelju odredbe čl. 11. st. 3. Stečajnog zakona.</w:t>
      </w:r>
    </w:p>
    <w:p w:rsidRPr="002E3857" w:rsidR="00E85320" w:rsidP="00E85320" w:rsidRDefault="00E85320" w14:paraId="22A8A3C2" w14:textId="77777777">
      <w:pPr>
        <w:jc w:val="both"/>
        <w:rPr>
          <w:rFonts w:ascii="Arial" w:hAnsi="Arial" w:cs="Arial"/>
          <w:color w:val="FF0000"/>
        </w:rPr>
      </w:pPr>
    </w:p>
    <w:p w:rsidRPr="00E600E5" w:rsidR="00E85320" w:rsidP="00E85320" w:rsidRDefault="00E85320" w14:paraId="3A9F0891" w14:textId="50A1729D">
      <w:pPr>
        <w:jc w:val="both"/>
        <w:rPr>
          <w:rFonts w:ascii="Arial" w:hAnsi="Arial" w:cs="Arial"/>
          <w:color w:val="000000" w:themeColor="text1"/>
        </w:rPr>
      </w:pPr>
      <w:r w:rsidRPr="00E600E5">
        <w:rPr>
          <w:rFonts w:ascii="Arial" w:hAnsi="Arial" w:cs="Arial"/>
          <w:color w:val="000000" w:themeColor="text1"/>
        </w:rPr>
        <w:t xml:space="preserve">Iz Očevidnika neizvršenih osnova za plaćanje na dan </w:t>
      </w:r>
      <w:r w:rsidRPr="00E600E5" w:rsidR="005E113F">
        <w:rPr>
          <w:rFonts w:ascii="Arial" w:hAnsi="Arial" w:cs="Arial"/>
          <w:color w:val="000000" w:themeColor="text1"/>
        </w:rPr>
        <w:t>10</w:t>
      </w:r>
      <w:r w:rsidRPr="00E600E5">
        <w:rPr>
          <w:rFonts w:ascii="Arial" w:hAnsi="Arial" w:cs="Arial"/>
          <w:color w:val="000000" w:themeColor="text1"/>
        </w:rPr>
        <w:t xml:space="preserve">. travnja 2025., proizlazi kako ukupan iznos obveza po svim neizvršenim osnovama za plaćanje s kamatom iznosi: </w:t>
      </w:r>
      <w:r w:rsidRPr="00E600E5" w:rsidR="00E600E5">
        <w:rPr>
          <w:rFonts w:ascii="Arial" w:hAnsi="Arial" w:cs="Arial"/>
          <w:color w:val="000000" w:themeColor="text1"/>
        </w:rPr>
        <w:t>11.647,31</w:t>
      </w:r>
      <w:r w:rsidRPr="00E600E5">
        <w:rPr>
          <w:rFonts w:ascii="Arial" w:hAnsi="Arial" w:cs="Arial"/>
          <w:color w:val="000000" w:themeColor="text1"/>
        </w:rPr>
        <w:t xml:space="preserve"> €. Navedeni podatak sud je pribavio na temelju odredbe čl. 11. st. 3. Stečajnog zakona. </w:t>
      </w:r>
    </w:p>
    <w:p w:rsidRPr="00E600E5" w:rsidR="00B13CF8" w:rsidP="00B13CF8" w:rsidRDefault="00B13CF8" w14:paraId="6C1345DE" w14:textId="34B9F677">
      <w:pPr>
        <w:jc w:val="both"/>
        <w:rPr>
          <w:rFonts w:ascii="Arial" w:hAnsi="Arial" w:cs="Arial"/>
          <w:color w:val="000000" w:themeColor="text1"/>
        </w:rPr>
      </w:pPr>
    </w:p>
    <w:p w:rsidR="00B13CF8" w:rsidP="00B13CF8" w:rsidRDefault="00B13CF8" w14:paraId="3A6C4358" w14:textId="5819DB23">
      <w:pPr>
        <w:jc w:val="both"/>
        <w:rPr>
          <w:rFonts w:ascii="Arial" w:hAnsi="Arial" w:cs="Arial"/>
          <w:bCs/>
          <w:iCs/>
          <w:color w:val="000000" w:themeColor="text1"/>
        </w:rPr>
      </w:pPr>
      <w:r w:rsidRPr="00E600E5">
        <w:rPr>
          <w:rFonts w:ascii="Arial" w:hAnsi="Arial" w:cs="Arial"/>
          <w:bCs/>
          <w:iCs/>
          <w:color w:val="000000" w:themeColor="text1"/>
        </w:rPr>
        <w:t>Zastupnik po zakonu dužnika ne osporava navode i</w:t>
      </w:r>
      <w:r w:rsidR="005B235D">
        <w:rPr>
          <w:rFonts w:ascii="Arial" w:hAnsi="Arial" w:cs="Arial"/>
          <w:bCs/>
          <w:iCs/>
          <w:color w:val="000000" w:themeColor="text1"/>
        </w:rPr>
        <w:t>z podneska Financijske agencije, te ističe da je dužnik u razgovorima s poreznom upravom vezano uz dug zbog kojeg je i pokrenut prijedlog za otvaranje stečajnog postupka, te navodi da da misli da će u kraćem roku i biti riješeno predmetno dugovanje budući da se koliko mu je poznato radi o 2 računa koji su stornirani, a koje storniranje nije na vrijeme prijavljeno pore</w:t>
      </w:r>
      <w:r w:rsidR="00C26727">
        <w:rPr>
          <w:rFonts w:ascii="Arial" w:hAnsi="Arial" w:cs="Arial"/>
          <w:bCs/>
          <w:iCs/>
          <w:color w:val="000000" w:themeColor="text1"/>
        </w:rPr>
        <w:t>znoj upravi pa stoga moli odgodu</w:t>
      </w:r>
      <w:r w:rsidR="005B235D">
        <w:rPr>
          <w:rFonts w:ascii="Arial" w:hAnsi="Arial" w:cs="Arial"/>
          <w:bCs/>
          <w:iCs/>
          <w:color w:val="000000" w:themeColor="text1"/>
        </w:rPr>
        <w:t xml:space="preserve"> ročišta</w:t>
      </w:r>
      <w:r w:rsidR="00C26727">
        <w:rPr>
          <w:rFonts w:ascii="Arial" w:hAnsi="Arial" w:cs="Arial"/>
          <w:bCs/>
          <w:iCs/>
          <w:color w:val="000000" w:themeColor="text1"/>
        </w:rPr>
        <w:t xml:space="preserve"> zbog moguće deblokade dužnika.</w:t>
      </w:r>
    </w:p>
    <w:p w:rsidR="003314DF" w:rsidP="00B13CF8" w:rsidRDefault="003314DF" w14:paraId="72F8C260" w14:textId="4C45D5F5">
      <w:pPr>
        <w:jc w:val="both"/>
        <w:rPr>
          <w:rFonts w:ascii="Arial" w:hAnsi="Arial" w:cs="Arial"/>
          <w:bCs/>
          <w:iCs/>
          <w:color w:val="000000" w:themeColor="text1"/>
        </w:rPr>
      </w:pPr>
    </w:p>
    <w:p w:rsidRPr="00E600E5" w:rsidR="003314DF" w:rsidP="00B13CF8" w:rsidRDefault="003314DF" w14:paraId="2E2E063A" w14:textId="3487BF92">
      <w:pPr>
        <w:jc w:val="both"/>
        <w:rPr>
          <w:rFonts w:ascii="Arial" w:hAnsi="Arial" w:cs="Arial"/>
          <w:bCs/>
          <w:iCs/>
          <w:color w:val="000000" w:themeColor="text1"/>
        </w:rPr>
      </w:pPr>
      <w:r>
        <w:rPr>
          <w:rFonts w:ascii="Arial" w:hAnsi="Arial" w:cs="Arial"/>
          <w:bCs/>
          <w:iCs/>
          <w:color w:val="000000" w:themeColor="text1"/>
        </w:rPr>
        <w:t>Na izravan upit suda pun. dužnika i zz dužnika navodi da nema informaciju gdje se nalazi predmetno vozilo koje je prema podatcima MUP-a u vlasništvu dužnika.</w:t>
      </w:r>
    </w:p>
    <w:p w:rsidRPr="002E3857" w:rsidR="005E113F" w:rsidP="00B13CF8" w:rsidRDefault="005E113F" w14:paraId="2B169F68" w14:textId="56CD22D3">
      <w:pPr>
        <w:jc w:val="both"/>
        <w:rPr>
          <w:rFonts w:ascii="Arial" w:hAnsi="Arial" w:cs="Arial"/>
          <w:color w:val="FF0000"/>
        </w:rPr>
      </w:pPr>
    </w:p>
    <w:p w:rsidR="00A57EE5" w:rsidP="00B13CF8" w:rsidRDefault="00A57EE5" w14:paraId="515FA4CE" w14:textId="77777777">
      <w:pPr>
        <w:jc w:val="both"/>
        <w:rPr>
          <w:rFonts w:ascii="Arial" w:hAnsi="Arial" w:cs="Arial"/>
          <w:b/>
          <w:i/>
        </w:rPr>
      </w:pPr>
    </w:p>
    <w:p w:rsidR="00A57EE5" w:rsidP="00B13CF8" w:rsidRDefault="00A57EE5" w14:paraId="56AC21A4" w14:textId="77777777">
      <w:pPr>
        <w:jc w:val="both"/>
        <w:rPr>
          <w:rFonts w:ascii="Arial" w:hAnsi="Arial" w:cs="Arial"/>
          <w:b/>
          <w:i/>
        </w:rPr>
      </w:pPr>
    </w:p>
    <w:p w:rsidR="00A57EE5" w:rsidP="00B13CF8" w:rsidRDefault="00A57EE5" w14:paraId="49D0353A" w14:textId="77777777">
      <w:pPr>
        <w:jc w:val="both"/>
        <w:rPr>
          <w:rFonts w:ascii="Arial" w:hAnsi="Arial" w:cs="Arial"/>
          <w:b/>
          <w:i/>
        </w:rPr>
      </w:pPr>
    </w:p>
    <w:p w:rsidR="00A57EE5" w:rsidP="00B13CF8" w:rsidRDefault="00A57EE5" w14:paraId="5D022554" w14:textId="77777777">
      <w:pPr>
        <w:jc w:val="both"/>
        <w:rPr>
          <w:rFonts w:ascii="Arial" w:hAnsi="Arial" w:cs="Arial"/>
          <w:b/>
          <w:i/>
        </w:rPr>
      </w:pPr>
    </w:p>
    <w:p w:rsidR="00A57EE5" w:rsidP="00B13CF8" w:rsidRDefault="00A57EE5" w14:paraId="7525819E" w14:textId="77777777">
      <w:pPr>
        <w:jc w:val="both"/>
        <w:rPr>
          <w:rFonts w:ascii="Arial" w:hAnsi="Arial" w:cs="Arial"/>
          <w:b/>
          <w:i/>
        </w:rPr>
      </w:pPr>
    </w:p>
    <w:p w:rsidR="00A57EE5" w:rsidP="00B13CF8" w:rsidRDefault="00A57EE5" w14:paraId="52FC45E1" w14:textId="77777777">
      <w:pPr>
        <w:jc w:val="both"/>
        <w:rPr>
          <w:rFonts w:ascii="Arial" w:hAnsi="Arial" w:cs="Arial"/>
          <w:b/>
          <w:i/>
        </w:rPr>
      </w:pPr>
    </w:p>
    <w:p w:rsidR="00A57EE5" w:rsidP="00B13CF8" w:rsidRDefault="00A57EE5" w14:paraId="4A6B0D56" w14:textId="77777777">
      <w:pPr>
        <w:jc w:val="both"/>
        <w:rPr>
          <w:rFonts w:ascii="Arial" w:hAnsi="Arial" w:cs="Arial"/>
          <w:b/>
          <w:i/>
        </w:rPr>
      </w:pPr>
    </w:p>
    <w:p w:rsidR="00A57EE5" w:rsidP="00B13CF8" w:rsidRDefault="00A57EE5" w14:paraId="712BDDA2" w14:textId="77777777">
      <w:pPr>
        <w:jc w:val="both"/>
        <w:rPr>
          <w:rFonts w:ascii="Arial" w:hAnsi="Arial" w:cs="Arial"/>
          <w:b/>
          <w:i/>
        </w:rPr>
      </w:pPr>
    </w:p>
    <w:p w:rsidR="00A57EE5" w:rsidP="00B13CF8" w:rsidRDefault="00A57EE5" w14:paraId="1CE3471E" w14:textId="77777777">
      <w:pPr>
        <w:jc w:val="both"/>
        <w:rPr>
          <w:rFonts w:ascii="Arial" w:hAnsi="Arial" w:cs="Arial"/>
          <w:b/>
          <w:i/>
        </w:rPr>
      </w:pPr>
    </w:p>
    <w:p w:rsidR="00A57EE5" w:rsidP="00B13CF8" w:rsidRDefault="00A57EE5" w14:paraId="756F8652" w14:textId="77777777">
      <w:pPr>
        <w:jc w:val="both"/>
        <w:rPr>
          <w:rFonts w:ascii="Arial" w:hAnsi="Arial" w:cs="Arial"/>
          <w:b/>
          <w:i/>
        </w:rPr>
      </w:pPr>
    </w:p>
    <w:p w:rsidR="00A57EE5" w:rsidP="00B13CF8" w:rsidRDefault="00A57EE5" w14:paraId="3965F50F" w14:textId="77777777">
      <w:pPr>
        <w:jc w:val="both"/>
        <w:rPr>
          <w:rFonts w:ascii="Arial" w:hAnsi="Arial" w:cs="Arial"/>
          <w:b/>
          <w:i/>
        </w:rPr>
      </w:pPr>
    </w:p>
    <w:p w:rsidR="00A57EE5" w:rsidP="00B13CF8" w:rsidRDefault="00A57EE5" w14:paraId="4BF99FEE" w14:textId="77777777">
      <w:pPr>
        <w:jc w:val="both"/>
        <w:rPr>
          <w:rFonts w:ascii="Arial" w:hAnsi="Arial" w:cs="Arial"/>
          <w:b/>
          <w:i/>
        </w:rPr>
      </w:pPr>
    </w:p>
    <w:p w:rsidR="00A57EE5" w:rsidP="00B13CF8" w:rsidRDefault="00A57EE5" w14:paraId="41E20472" w14:textId="77777777">
      <w:pPr>
        <w:jc w:val="both"/>
        <w:rPr>
          <w:rFonts w:ascii="Arial" w:hAnsi="Arial" w:cs="Arial"/>
          <w:b/>
          <w:i/>
        </w:rPr>
      </w:pPr>
    </w:p>
    <w:p w:rsidRPr="00E85320" w:rsidR="00B13CF8" w:rsidP="00B13CF8" w:rsidRDefault="00B13CF8" w14:paraId="19FBBC0C" w14:textId="42794893">
      <w:pPr>
        <w:jc w:val="both"/>
        <w:rPr>
          <w:rFonts w:ascii="Arial" w:hAnsi="Arial" w:cs="Arial"/>
          <w:b/>
          <w:i/>
        </w:rPr>
      </w:pPr>
      <w:r w:rsidRPr="00E85320">
        <w:rPr>
          <w:rFonts w:ascii="Arial" w:hAnsi="Arial" w:cs="Arial"/>
          <w:b/>
          <w:i/>
        </w:rPr>
        <w:t>Sud donosi</w:t>
      </w:r>
    </w:p>
    <w:p w:rsidRPr="00E85320" w:rsidR="00B13CF8" w:rsidP="00B13CF8" w:rsidRDefault="00B13CF8" w14:paraId="6969D6C6" w14:textId="77777777">
      <w:pPr>
        <w:jc w:val="both"/>
        <w:rPr>
          <w:rFonts w:ascii="Arial" w:hAnsi="Arial" w:cs="Arial"/>
          <w:b/>
          <w:i/>
        </w:rPr>
      </w:pPr>
    </w:p>
    <w:p w:rsidRPr="00E85320" w:rsidR="00B13CF8" w:rsidP="00B13CF8" w:rsidRDefault="00B13CF8" w14:paraId="1C614F89" w14:textId="77777777">
      <w:pPr>
        <w:jc w:val="center"/>
        <w:rPr>
          <w:rFonts w:ascii="Arial" w:hAnsi="Arial" w:cs="Arial"/>
          <w:b/>
          <w:i/>
        </w:rPr>
      </w:pPr>
      <w:r w:rsidRPr="00E85320">
        <w:rPr>
          <w:rFonts w:ascii="Arial" w:hAnsi="Arial" w:cs="Arial"/>
          <w:b/>
          <w:i/>
        </w:rPr>
        <w:t>Rješenje</w:t>
      </w:r>
    </w:p>
    <w:p w:rsidRPr="00E85320" w:rsidR="00B13CF8" w:rsidP="00B13CF8" w:rsidRDefault="00B13CF8" w14:paraId="5C34F9EF" w14:textId="77777777">
      <w:pPr>
        <w:jc w:val="both"/>
        <w:rPr>
          <w:rFonts w:ascii="Arial" w:hAnsi="Arial" w:cs="Arial"/>
          <w:b/>
          <w:i/>
        </w:rPr>
      </w:pPr>
    </w:p>
    <w:p w:rsidR="00B13CF8" w:rsidP="00B13CF8" w:rsidRDefault="00D44A1F" w14:paraId="77652461" w14:textId="38FD9C3F">
      <w:pPr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Današnje ročište se odlaže, a sljedeće se zakazuje za dan:</w:t>
      </w:r>
    </w:p>
    <w:p w:rsidR="00D44A1F" w:rsidP="00B13CF8" w:rsidRDefault="00D44A1F" w14:paraId="745FF680" w14:textId="20806FA2">
      <w:pPr>
        <w:jc w:val="both"/>
        <w:rPr>
          <w:rFonts w:ascii="Arial" w:hAnsi="Arial" w:cs="Arial"/>
          <w:b/>
          <w:i/>
        </w:rPr>
      </w:pPr>
    </w:p>
    <w:p w:rsidR="00D44A1F" w:rsidP="00B13CF8" w:rsidRDefault="00D44A1F" w14:paraId="7A475950" w14:textId="1E3A4C7F">
      <w:pPr>
        <w:jc w:val="both"/>
        <w:rPr>
          <w:rFonts w:ascii="Arial" w:hAnsi="Arial" w:cs="Arial"/>
          <w:b/>
          <w:i/>
        </w:rPr>
      </w:pPr>
    </w:p>
    <w:p w:rsidR="00D44A1F" w:rsidP="00D44A1F" w:rsidRDefault="00D44A1F" w14:paraId="3D95767C" w14:textId="47650863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7. svibnja 2025. u 13:30 </w:t>
      </w:r>
    </w:p>
    <w:p w:rsidRPr="00E85320" w:rsidR="00D44A1F" w:rsidP="00D44A1F" w:rsidRDefault="00D44A1F" w14:paraId="09FF897F" w14:textId="7B14FD38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i/>
        </w:rPr>
        <w:t>na adresi Trg. J. F. Kennedya, I. kat, soba 125</w:t>
      </w:r>
    </w:p>
    <w:p w:rsidR="002176A9" w:rsidP="0040308F" w:rsidRDefault="002176A9" w14:paraId="0FF5FF5B" w14:textId="2508AFB9">
      <w:pPr>
        <w:jc w:val="both"/>
        <w:rPr>
          <w:rFonts w:ascii="Arial" w:hAnsi="Arial" w:cs="Arial"/>
        </w:rPr>
      </w:pPr>
    </w:p>
    <w:p w:rsidR="00DB12AD" w:rsidP="0040308F" w:rsidRDefault="00DB12AD" w14:paraId="594A20CD" w14:textId="2C9702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što prisutni primaju na znanje i neće se posebno pozivati.</w:t>
      </w:r>
    </w:p>
    <w:p w:rsidR="00DB12AD" w:rsidP="0040308F" w:rsidRDefault="00DB12AD" w14:paraId="38375B82" w14:textId="3EBE6471">
      <w:pPr>
        <w:jc w:val="both"/>
        <w:rPr>
          <w:rFonts w:ascii="Arial" w:hAnsi="Arial" w:cs="Arial"/>
        </w:rPr>
      </w:pPr>
    </w:p>
    <w:p w:rsidR="00DB12AD" w:rsidP="0040308F" w:rsidRDefault="00DB12AD" w14:paraId="29201134" w14:textId="4E40BCAD">
      <w:pPr>
        <w:jc w:val="both"/>
        <w:rPr>
          <w:rFonts w:ascii="Arial" w:hAnsi="Arial" w:cs="Arial"/>
        </w:rPr>
      </w:pPr>
    </w:p>
    <w:p w:rsidRPr="00E85320" w:rsidR="00DB12AD" w:rsidP="0040308F" w:rsidRDefault="00DB12AD" w14:paraId="249308F3" w14:textId="77777777">
      <w:pPr>
        <w:jc w:val="both"/>
        <w:rPr>
          <w:rFonts w:ascii="Arial" w:hAnsi="Arial" w:cs="Arial"/>
        </w:rPr>
      </w:pPr>
    </w:p>
    <w:p w:rsidRPr="00E85320" w:rsidR="00860EE9" w:rsidP="00D128BC" w:rsidRDefault="00860EE9" w14:paraId="729F862B" w14:textId="4417CC4E">
      <w:pPr>
        <w:jc w:val="center"/>
        <w:rPr>
          <w:rFonts w:ascii="Arial" w:hAnsi="Arial" w:eastAsia="Calibri"/>
          <w:bCs/>
          <w:iCs/>
          <w:szCs w:val="22"/>
          <w:lang w:eastAsia="en-US"/>
        </w:rPr>
      </w:pPr>
      <w:r w:rsidRPr="00E85320">
        <w:rPr>
          <w:rFonts w:ascii="Arial" w:hAnsi="Arial" w:eastAsia="Calibri"/>
          <w:bCs/>
          <w:iCs/>
          <w:szCs w:val="22"/>
          <w:lang w:eastAsia="en-US"/>
        </w:rPr>
        <w:t>Dovršeno u</w:t>
      </w:r>
      <w:r w:rsidR="00D44A1F">
        <w:rPr>
          <w:rFonts w:ascii="Arial" w:hAnsi="Arial" w:eastAsia="Calibri"/>
          <w:bCs/>
          <w:iCs/>
          <w:szCs w:val="22"/>
          <w:lang w:eastAsia="en-US"/>
        </w:rPr>
        <w:t xml:space="preserve"> 14:15</w:t>
      </w:r>
      <w:r w:rsidRPr="00E85320">
        <w:rPr>
          <w:rFonts w:ascii="Arial" w:hAnsi="Arial" w:eastAsia="Calibri"/>
          <w:bCs/>
          <w:iCs/>
          <w:szCs w:val="22"/>
          <w:lang w:eastAsia="en-US"/>
        </w:rPr>
        <w:t xml:space="preserve"> sati.</w:t>
      </w:r>
    </w:p>
    <w:p w:rsidRPr="00E85320" w:rsidR="00860EE9" w:rsidP="00B80F8E" w:rsidRDefault="00860EE9" w14:paraId="6CEB073F" w14:textId="77777777">
      <w:pPr>
        <w:jc w:val="center"/>
        <w:rPr>
          <w:rFonts w:ascii="Arial" w:hAnsi="Arial" w:cs="Arial"/>
          <w:bCs/>
          <w:iCs/>
        </w:rPr>
      </w:pPr>
    </w:p>
    <w:p w:rsidRPr="00E85320" w:rsidR="00860EE9" w:rsidP="00B80F8E" w:rsidRDefault="00860EE9" w14:paraId="0F81DDD2" w14:textId="77777777">
      <w:pPr>
        <w:jc w:val="center"/>
        <w:rPr>
          <w:rFonts w:ascii="Arial" w:hAnsi="Arial" w:cs="Arial"/>
          <w:bCs/>
          <w:iCs/>
        </w:rPr>
      </w:pPr>
      <w:r w:rsidRPr="00E85320">
        <w:rPr>
          <w:rFonts w:ascii="Arial" w:hAnsi="Arial" w:cs="Arial"/>
          <w:bCs/>
          <w:iCs/>
        </w:rPr>
        <w:t>SUDAC:</w:t>
      </w:r>
    </w:p>
    <w:p w:rsidRPr="00E85320" w:rsidR="00FD540D" w:rsidP="00FD540D" w:rsidRDefault="00860EE9" w14:paraId="065C9AC1" w14:textId="1A505776">
      <w:pPr>
        <w:rPr>
          <w:rFonts w:ascii="Arial" w:hAnsi="Arial" w:cs="Arial"/>
        </w:rPr>
      </w:pPr>
      <w:r w:rsidRPr="00E85320">
        <w:rPr>
          <w:rFonts w:ascii="Arial" w:hAnsi="Arial" w:cs="Arial"/>
          <w:bCs/>
          <w:iCs/>
        </w:rPr>
        <w:tab/>
      </w:r>
      <w:r w:rsidRPr="00E85320" w:rsidR="00FD540D">
        <w:rPr>
          <w:rFonts w:ascii="Arial" w:hAnsi="Arial" w:cs="Arial"/>
        </w:rPr>
        <w:t>DUŽNIK:</w:t>
      </w:r>
      <w:r w:rsidRPr="00E85320" w:rsidR="00FD540D">
        <w:rPr>
          <w:rFonts w:ascii="Arial" w:hAnsi="Arial" w:cs="Arial"/>
          <w:bCs/>
          <w:iCs/>
        </w:rPr>
        <w:t xml:space="preserve">                                                                                    ZZ DUŽNIKA:</w:t>
      </w:r>
    </w:p>
    <w:p w:rsidRPr="00E85320" w:rsidR="00860EE9" w:rsidP="00B80F8E" w:rsidRDefault="00860EE9" w14:paraId="0427845B" w14:textId="0F2FF355">
      <w:pPr>
        <w:rPr>
          <w:rFonts w:ascii="Arial" w:hAnsi="Arial" w:cs="Arial"/>
          <w:bCs/>
          <w:iCs/>
        </w:rPr>
      </w:pP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</w:p>
    <w:p w:rsidRPr="00E85320" w:rsidR="00860EE9" w:rsidP="00B80F8E" w:rsidRDefault="00860EE9" w14:paraId="4575F806" w14:textId="77777777">
      <w:pPr>
        <w:rPr>
          <w:rFonts w:ascii="Arial" w:hAnsi="Arial" w:cs="Arial"/>
          <w:b/>
          <w:u w:val="single"/>
        </w:rPr>
      </w:pPr>
    </w:p>
    <w:p w:rsidRPr="00E85320" w:rsidR="00860EE9" w:rsidP="00B80F8E" w:rsidRDefault="00860EE9" w14:paraId="59B8CDAD" w14:textId="77777777">
      <w:pPr>
        <w:rPr>
          <w:rFonts w:ascii="Arial" w:hAnsi="Arial" w:cs="Arial"/>
          <w:b/>
          <w:u w:val="single"/>
        </w:rPr>
      </w:pPr>
    </w:p>
    <w:p w:rsidRPr="00E85320" w:rsidR="00F412BA" w:rsidP="00B80F8E" w:rsidRDefault="00F412BA" w14:paraId="22F3107A" w14:textId="77777777">
      <w:pPr>
        <w:rPr>
          <w:rFonts w:ascii="Arial" w:hAnsi="Arial" w:cs="Arial"/>
          <w:b/>
          <w:u w:val="single"/>
        </w:rPr>
      </w:pPr>
    </w:p>
    <w:p w:rsidRPr="005E113F" w:rsidR="00860EE9" w:rsidP="00B80F8E" w:rsidRDefault="00860EE9" w14:paraId="21B75B56" w14:textId="77777777">
      <w:pPr>
        <w:rPr>
          <w:rFonts w:ascii="Arial" w:hAnsi="Arial" w:cs="Arial"/>
          <w:b/>
          <w:u w:val="single"/>
        </w:rPr>
      </w:pPr>
    </w:p>
    <w:p w:rsidRPr="005E113F" w:rsidR="00860EE9" w:rsidP="00AA1EB0" w:rsidRDefault="00860EE9" w14:paraId="1237C4E4" w14:textId="77777777">
      <w:pPr>
        <w:jc w:val="center"/>
        <w:rPr>
          <w:rFonts w:ascii="Arial" w:hAnsi="Arial" w:cs="Arial"/>
        </w:rPr>
      </w:pPr>
      <w:r w:rsidRPr="005E113F">
        <w:rPr>
          <w:rFonts w:ascii="Arial" w:hAnsi="Arial" w:cs="Arial"/>
        </w:rPr>
        <w:t>ZAPISNIČAR:</w:t>
      </w:r>
    </w:p>
    <w:p w:rsidRPr="005E113F" w:rsidR="00860EE9" w:rsidP="00B80F8E" w:rsidRDefault="00860EE9" w14:paraId="00891FB8" w14:textId="7DE2F577">
      <w:pPr>
        <w:rPr>
          <w:rFonts w:ascii="Arial" w:hAnsi="Arial" w:cs="Arial"/>
          <w:b/>
          <w:u w:val="single"/>
        </w:rPr>
      </w:pPr>
    </w:p>
    <w:p w:rsidRPr="005E113F" w:rsidR="00FD540D" w:rsidP="00B80F8E" w:rsidRDefault="00FD540D" w14:paraId="06EFDAC8" w14:textId="77777777">
      <w:pPr>
        <w:rPr>
          <w:rFonts w:ascii="Arial" w:hAnsi="Arial" w:cs="Arial"/>
          <w:b/>
          <w:u w:val="single"/>
        </w:rPr>
      </w:pPr>
    </w:p>
    <w:p w:rsidRPr="005E113F" w:rsidR="002176A9" w:rsidP="0040308F" w:rsidRDefault="002176A9" w14:paraId="38C84359" w14:textId="53F8FDC0">
      <w:pPr>
        <w:jc w:val="both"/>
        <w:rPr>
          <w:rFonts w:ascii="Arial" w:hAnsi="Arial" w:cs="Arial"/>
        </w:rPr>
      </w:pPr>
    </w:p>
    <w:sectPr w:rsidRPr="005E113F" w:rsidR="002176A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425D152E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BC5996">
      <w:rPr>
        <w:rFonts w:ascii="Arial" w:hAnsi="Arial" w:cs="Arial"/>
        <w:b/>
      </w:rPr>
      <w:t>373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</w:t>
    </w:r>
    <w:r w:rsidR="00417E56">
      <w:rPr>
        <w:rFonts w:ascii="Arial" w:hAnsi="Arial" w:cs="Arial"/>
        <w:b/>
      </w:rPr>
      <w:t>5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11D19"/>
    <w:rsid w:val="000126DF"/>
    <w:rsid w:val="0002520D"/>
    <w:rsid w:val="00031D5A"/>
    <w:rsid w:val="00045B95"/>
    <w:rsid w:val="00050B93"/>
    <w:rsid w:val="0005695A"/>
    <w:rsid w:val="00070A54"/>
    <w:rsid w:val="00087A64"/>
    <w:rsid w:val="0009424A"/>
    <w:rsid w:val="000A57F4"/>
    <w:rsid w:val="000E0DDD"/>
    <w:rsid w:val="000E733E"/>
    <w:rsid w:val="0010612B"/>
    <w:rsid w:val="00107791"/>
    <w:rsid w:val="00121AF3"/>
    <w:rsid w:val="0014054F"/>
    <w:rsid w:val="00141C35"/>
    <w:rsid w:val="00197BD3"/>
    <w:rsid w:val="001B3574"/>
    <w:rsid w:val="001B73E3"/>
    <w:rsid w:val="001E0D9B"/>
    <w:rsid w:val="001E7A3E"/>
    <w:rsid w:val="002176A9"/>
    <w:rsid w:val="00252B16"/>
    <w:rsid w:val="00265C7D"/>
    <w:rsid w:val="00266C82"/>
    <w:rsid w:val="002A3DC2"/>
    <w:rsid w:val="002B086E"/>
    <w:rsid w:val="002B2909"/>
    <w:rsid w:val="002E00D8"/>
    <w:rsid w:val="002E3857"/>
    <w:rsid w:val="00304ECC"/>
    <w:rsid w:val="00321DA3"/>
    <w:rsid w:val="003235DC"/>
    <w:rsid w:val="003314DF"/>
    <w:rsid w:val="0038606A"/>
    <w:rsid w:val="003D2256"/>
    <w:rsid w:val="0040308F"/>
    <w:rsid w:val="00403E1E"/>
    <w:rsid w:val="004109EE"/>
    <w:rsid w:val="00417E56"/>
    <w:rsid w:val="0048547A"/>
    <w:rsid w:val="004A66DF"/>
    <w:rsid w:val="004A6E59"/>
    <w:rsid w:val="004A7920"/>
    <w:rsid w:val="004C1DAC"/>
    <w:rsid w:val="004D3C5E"/>
    <w:rsid w:val="004F2BBF"/>
    <w:rsid w:val="005034F7"/>
    <w:rsid w:val="0051079B"/>
    <w:rsid w:val="005162C7"/>
    <w:rsid w:val="0052068B"/>
    <w:rsid w:val="00523EC9"/>
    <w:rsid w:val="00534DF6"/>
    <w:rsid w:val="00567863"/>
    <w:rsid w:val="00577B7F"/>
    <w:rsid w:val="005A0CD3"/>
    <w:rsid w:val="005B235D"/>
    <w:rsid w:val="005C6336"/>
    <w:rsid w:val="005E113F"/>
    <w:rsid w:val="005E2FFC"/>
    <w:rsid w:val="005F157E"/>
    <w:rsid w:val="005F54EC"/>
    <w:rsid w:val="006129CF"/>
    <w:rsid w:val="00624D63"/>
    <w:rsid w:val="00631351"/>
    <w:rsid w:val="006653F9"/>
    <w:rsid w:val="006709ED"/>
    <w:rsid w:val="00670BDC"/>
    <w:rsid w:val="006803D8"/>
    <w:rsid w:val="006955C8"/>
    <w:rsid w:val="006A6523"/>
    <w:rsid w:val="006C3899"/>
    <w:rsid w:val="006C3F77"/>
    <w:rsid w:val="006E6FC7"/>
    <w:rsid w:val="0072541B"/>
    <w:rsid w:val="00736C1C"/>
    <w:rsid w:val="007643BB"/>
    <w:rsid w:val="00765C2D"/>
    <w:rsid w:val="00774893"/>
    <w:rsid w:val="007760EF"/>
    <w:rsid w:val="007C0E4F"/>
    <w:rsid w:val="007C3167"/>
    <w:rsid w:val="007F0E83"/>
    <w:rsid w:val="00813137"/>
    <w:rsid w:val="00827E91"/>
    <w:rsid w:val="0084569E"/>
    <w:rsid w:val="0084611C"/>
    <w:rsid w:val="00852893"/>
    <w:rsid w:val="00854032"/>
    <w:rsid w:val="00860EE9"/>
    <w:rsid w:val="00872CA0"/>
    <w:rsid w:val="008732EC"/>
    <w:rsid w:val="008830FD"/>
    <w:rsid w:val="008B661E"/>
    <w:rsid w:val="009014A1"/>
    <w:rsid w:val="00915A55"/>
    <w:rsid w:val="00933463"/>
    <w:rsid w:val="00937F8D"/>
    <w:rsid w:val="009423B4"/>
    <w:rsid w:val="009800B1"/>
    <w:rsid w:val="009845A8"/>
    <w:rsid w:val="00986568"/>
    <w:rsid w:val="00990620"/>
    <w:rsid w:val="00990D3D"/>
    <w:rsid w:val="009A11F3"/>
    <w:rsid w:val="009A3BC5"/>
    <w:rsid w:val="00A00B7E"/>
    <w:rsid w:val="00A02E76"/>
    <w:rsid w:val="00A0690E"/>
    <w:rsid w:val="00A072FE"/>
    <w:rsid w:val="00A15463"/>
    <w:rsid w:val="00A34206"/>
    <w:rsid w:val="00A4408E"/>
    <w:rsid w:val="00A4576A"/>
    <w:rsid w:val="00A57EE5"/>
    <w:rsid w:val="00A905D3"/>
    <w:rsid w:val="00AD5F6F"/>
    <w:rsid w:val="00AE117C"/>
    <w:rsid w:val="00AE56F1"/>
    <w:rsid w:val="00B01236"/>
    <w:rsid w:val="00B13CF8"/>
    <w:rsid w:val="00B14F4E"/>
    <w:rsid w:val="00B15C90"/>
    <w:rsid w:val="00B3054A"/>
    <w:rsid w:val="00B44B5C"/>
    <w:rsid w:val="00B80736"/>
    <w:rsid w:val="00B85C63"/>
    <w:rsid w:val="00BB4E83"/>
    <w:rsid w:val="00BC5996"/>
    <w:rsid w:val="00BC6B63"/>
    <w:rsid w:val="00BD6C7A"/>
    <w:rsid w:val="00BE2E8E"/>
    <w:rsid w:val="00BF76F7"/>
    <w:rsid w:val="00C10DA7"/>
    <w:rsid w:val="00C23198"/>
    <w:rsid w:val="00C26727"/>
    <w:rsid w:val="00C41D07"/>
    <w:rsid w:val="00C53C41"/>
    <w:rsid w:val="00C72BA5"/>
    <w:rsid w:val="00C9461A"/>
    <w:rsid w:val="00C96DA4"/>
    <w:rsid w:val="00C97F49"/>
    <w:rsid w:val="00CA289E"/>
    <w:rsid w:val="00CA7DAB"/>
    <w:rsid w:val="00CB0EA4"/>
    <w:rsid w:val="00CB48E6"/>
    <w:rsid w:val="00CC290B"/>
    <w:rsid w:val="00CD68AD"/>
    <w:rsid w:val="00CD6F40"/>
    <w:rsid w:val="00CE5EF9"/>
    <w:rsid w:val="00CF2DF9"/>
    <w:rsid w:val="00D223E8"/>
    <w:rsid w:val="00D24DCF"/>
    <w:rsid w:val="00D44A1F"/>
    <w:rsid w:val="00D52988"/>
    <w:rsid w:val="00D66CB4"/>
    <w:rsid w:val="00D706E5"/>
    <w:rsid w:val="00D834EE"/>
    <w:rsid w:val="00DB12AD"/>
    <w:rsid w:val="00DC647E"/>
    <w:rsid w:val="00DD6C29"/>
    <w:rsid w:val="00E001AF"/>
    <w:rsid w:val="00E27E7B"/>
    <w:rsid w:val="00E37AB1"/>
    <w:rsid w:val="00E600E5"/>
    <w:rsid w:val="00E70797"/>
    <w:rsid w:val="00E76FA8"/>
    <w:rsid w:val="00E85320"/>
    <w:rsid w:val="00E94436"/>
    <w:rsid w:val="00E97C50"/>
    <w:rsid w:val="00EB5492"/>
    <w:rsid w:val="00ED36FF"/>
    <w:rsid w:val="00F01C21"/>
    <w:rsid w:val="00F07D09"/>
    <w:rsid w:val="00F22BBB"/>
    <w:rsid w:val="00F37857"/>
    <w:rsid w:val="00F412BA"/>
    <w:rsid w:val="00F600BE"/>
    <w:rsid w:val="00F82D84"/>
    <w:rsid w:val="00F8325B"/>
    <w:rsid w:val="00FB3EF8"/>
    <w:rsid w:val="00FD540D"/>
    <w:rsid w:val="00FD589E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C941CE2"/>
  <w15:docId w15:val="{F591340F-3909-4A87-9DC1-0424037FD1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04EC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04ECC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76FA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76FA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76FA8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76FA8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76FA8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10. travnja 2025.</izvorni_sadrzaj>
    <derivirana_varijabla naziv="DomainObject.StvarniPocetakDatum_1">10. travnja 2025.</derivirana_varijabla>
  </DomainObject.StvarniPocetakDatum>
  <DomainObject.StvarniZavrsetakDatum>
    <izvorni_sadrzaj>10. travnja 2025.</izvorni_sadrzaj>
    <derivirana_varijabla naziv="DomainObject.StvarniZavrsetakDatum_1">10. travnja 2025.</derivirana_varijabla>
  </DomainObject.StvarniZavrsetakDatum>
  <DomainObject.PlaniraniZavrsetakDatum>
    <izvorni_sadrzaj>10. travnja 2025.</izvorni_sadrzaj>
    <derivirana_varijabla naziv="DomainObject.PlaniraniZavrsetakDatum_1">10. travnja 2025.</derivirana_varijabla>
  </DomainObject.PlaniraniZavrsetakDatum>
  <DomainObject.PlaniraniPocetakDatum>
    <izvorni_sadrzaj>10. travnja 2025.</izvorni_sadrzaj>
    <derivirana_varijabla naziv="DomainObject.PlaniraniPocetakDatum_1">10. travnja 2025.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14:15</izvorni_sadrzaj>
    <derivirana_varijabla naziv="DomainObject.StvarniZavrsetakVrijeme_1">14:15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travnja 2025.</izvorni_sadrzaj>
    <derivirana_varijabla naziv="DomainObject.Zapisnik.DatumKreiranja_1">10.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St-373/2025-10</izvorni_sadrzaj>
    <derivirana_varijabla naziv="DomainObject.Zapisnik.Oznaka_1">St-373/2025-10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2025.</izvorni_sadrzaj>
    <derivirana_varijabla naziv="DomainObject.Predmet.DatumOsnivanja_1">17.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St-373/2025</izvorni_sadrzaj>
    <derivirana_varijabla naziv="DomainObject.Predmet.OznakaBroj_1">St-373/2025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QUALITY MAKER d.o.o.</izvorni_sadrzaj>
    <derivirana_varijabla naziv="DomainObject.Predmet.ProtustrankaFormated_1">  QUALITY MAKER d.o.o.</derivirana_varijabla>
  </DomainObject.Predmet.ProtustrankaFormated>
  <DomainObject.Predmet.ProtustrankaFormatedOIB>
    <izvorni_sadrzaj>  QUALITY MAKER d.o.o., OIB 99040447000</izvorni_sadrzaj>
    <derivirana_varijabla naziv="DomainObject.Predmet.ProtustrankaFormatedOIB_1">  QUALITY MAKER d.o.o., OIB 99040447000</derivirana_varijabla>
  </DomainObject.Predmet.ProtustrankaFormatedOIB>
  <DomainObject.Predmet.ProtustrankaFormatedWithAdress>
    <izvorni_sadrzaj> QUALITY MAKER d.o.o., Ulica Andrije Hebranga 15 /1, 10000 Zagreb</izvorni_sadrzaj>
    <derivirana_varijabla naziv="DomainObject.Predmet.ProtustrankaFormatedWithAdress_1"> QUALITY MAKER d.o.o., Ulica Andrije Hebranga 15 /1, 10000 Zagreb</derivirana_varijabla>
  </DomainObject.Predmet.ProtustrankaFormatedWithAdress>
  <DomainObject.Predmet.ProtustrankaFormatedWithAdressOIB>
    <izvorni_sadrzaj> QUALITY MAKER d.o.o., OIB 99040447000, Ulica Andrije Hebranga 15 /1, 10000 Zagreb</izvorni_sadrzaj>
    <derivirana_varijabla naziv="DomainObject.Predmet.ProtustrankaFormatedWithAdressOIB_1"> QUALITY MAKER d.o.o., OIB 99040447000, Ulica Andrije Hebranga 15 /1, 10000 Zagreb</derivirana_varijabla>
  </DomainObject.Predmet.ProtustrankaFormatedWithAdressOIB>
  <DomainObject.Predmet.ProtustrankaWithAdress>
    <izvorni_sadrzaj>QUALITY MAKER d.o.o. Ulica Andrije Hebranga 15 /1, 10000 Zagreb</izvorni_sadrzaj>
    <derivirana_varijabla naziv="DomainObject.Predmet.ProtustrankaWithAdress_1">QUALITY MAKER d.o.o. Ulica Andrije Hebranga 15 /1, 10000 Zagreb</derivirana_varijabla>
  </DomainObject.Predmet.ProtustrankaWithAdress>
  <DomainObject.Predmet.ProtustrankaWithAdressOIB>
    <izvorni_sadrzaj>QUALITY MAKER d.o.o., OIB 99040447000, Ulica Andrije Hebranga 15 /1, 10000 Zagreb</izvorni_sadrzaj>
    <derivirana_varijabla naziv="DomainObject.Predmet.ProtustrankaWithAdressOIB_1">QUALITY MAKER d.o.o., OIB 99040447000, Ulica Andrije Hebranga 15 /1, 10000 Zagreb</derivirana_varijabla>
  </DomainObject.Predmet.ProtustrankaWithAdressOIB>
  <DomainObject.Predmet.ProtustrankaNazivFormated>
    <izvorni_sadrzaj>QUALITY MAKER d.o.o.</izvorni_sadrzaj>
    <derivirana_varijabla naziv="DomainObject.Predmet.ProtustrankaNazivFormated_1">QUALITY MAKER d.o.o.</derivirana_varijabla>
  </DomainObject.Predmet.ProtustrankaNazivFormated>
  <DomainObject.Predmet.ProtustrankaNazivFormatedOIB>
    <izvorni_sadrzaj>QUALITY MAKER d.o.o., OIB 99040447000</izvorni_sadrzaj>
    <derivirana_varijabla naziv="DomainObject.Predmet.ProtustrankaNazivFormatedOIB_1">QUALITY MAKER d.o.o., OIB 99040447000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Ministarstvo financija, Porezna uprava, Područni ured Zagreb zastupanog po punomoćniku Županijsko državno odvjetništvo u Zagrebu</izvorni_sadrzaj>
    <derivirana_varijabla naziv="DomainObject.Predmet.StrankaFormated_1">  Financijska agencija; Ministarstvo financija, Porezna uprava, Područni ured Zagreb zastupanog po punomoćniku Županijsko državno odvjetništvo u Zagrebu</derivirana_varijabla>
  </DomainObject.Predmet.StrankaFormated>
  <DomainObject.Predmet.StrankaFormatedOIB>
    <izvorni_sadrzaj>  Financijska agencija, OIB 85821130368; Ministarstvo financija, Porezna uprava, Područni ured Zagreb zastupanog po punomoćniku Županijsko državno odvjetništvo u Zagrebu</izvorni_sadrzaj>
    <derivirana_varijabla naziv="DomainObject.Predmet.StrankaFormatedOIB_1">  Financijska agencija, OIB 85821130368; Ministarstvo financija, Porezna uprava, Područni ured Zagreb zastupanog po punomoćniku Županijsko državno odvjetništvo u Zagrebu</derivirana_varijabla>
  </DomainObject.Predmet.StrankaFormatedOIB>
  <DomainObject.Predmet.StrankaFormatedWithAdress>
    <izvorni_sadrzaj> Financijska agencija, ULICA GRADA VUKOVARA 70, 10000 Zagreb; Ministarstvo financija, Porezna uprava, Područni ured Zagreb, Avenija Dubrovnik 32, 10000 Zagreb zastupanog po punomoćniku Županijsko državno odvjetništvo u Zagrebu</izvorni_sadrzaj>
    <derivirana_varijabla naziv="DomainObject.Predmet.StrankaFormatedWithAdress_1"> Financijska agencija, ULICA GRADA VUKOVARA 70, 10000 Zagreb; Ministarstvo financija, Porezna uprava, Područni ured Zagreb, Avenija Dubrovnik 32, 10000 Zagreb zastupanog po punomoćniku Županijsko državno odvjetništvo u Zagrebu</derivirana_varijabla>
  </DomainObject.Predmet.StrankaFormatedWithAdress>
  <DomainObject.Predmet.StrankaFormatedWithAdressOIB>
    <izvorni_sadrzaj> Financijska agencija, OIB 85821130368, ULICA GRADA VUKOVARA 70, 10000 Zagreb; Ministarstvo financija, Porezna uprava, Područni ured Zagreb, Avenija Dubrovnik 32, 10000 Zagreb zastupanog po punomoćniku Županijsko državno odvjetništvo u Zagrebu</izvorni_sadrzaj>
    <derivirana_varijabla naziv="DomainObject.Predmet.StrankaFormatedWithAdressOIB_1"> Financijska agencija, OIB 85821130368, ULICA GRADA VUKOVARA 70, 10000 Zagreb; Ministarstvo financija, Porezna uprava, Područni ured Zagreb, Avenija Dubrovnik 32, 10000 Zagreb zastupanog po punomoćniku Županijsko državno odvjetništvo u Zagrebu</derivirana_varijabla>
  </DomainObject.Predmet.StrankaFormatedWithAdressOIB>
  <DomainObject.Predmet.StrankaWithAdress>
    <izvorni_sadrzaj>Financijska agencija ULICA GRADA VUKOVARA 70,10000 Zagreb,Ministarstvo financija, Porezna uprava, Područni ured Zagreb Avenija Dubrovnik 32,10000 Zagreb</izvorni_sadrzaj>
    <derivirana_varijabla naziv="DomainObject.Predmet.StrankaWithAdress_1">Financijska agencija ULICA GRADA VUKOVARA 70,10000 Zagreb,Ministarstvo financija, Porezna uprava, Područni ured Zagreb Avenija Dubrovnik 32,10000 Zagreb</derivirana_varijabla>
  </DomainObject.Predmet.StrankaWithAdress>
  <DomainObject.Predmet.StrankaWithAdressOIB>
    <izvorni_sadrzaj>Financijska agencija, OIB 85821130368, ULICA GRADA VUKOVARA 70,10000 Zagreb,Ministarstvo financija, Porezna uprava, Područni ured Zagreb, Avenija Dubrovnik 32,10000 Zagreb</izvorni_sadrzaj>
    <derivirana_varijabla naziv="DomainObject.Predmet.StrankaWithAdressOIB_1">Financijska agencija, OIB 85821130368, ULICA GRADA VUKOVARA 70,10000 Zagreb,Ministarstvo financija, Porezna uprava, Područni ured Zagreb, Avenija Dubrovnik 32,10000 Zagreb</derivirana_varijabla>
  </DomainObject.Predmet.StrankaWithAdressOIB>
  <DomainObject.Predmet.StrankaNazivFormated>
    <izvorni_sadrzaj>Financijska agencija,Ministarstvo financija, Porezna uprava, Područni ured Zagreb</izvorni_sadrzaj>
    <derivirana_varijabla naziv="DomainObject.Predmet.StrankaNazivFormated_1">Financijska agencija,Ministarstvo financija, Porezna uprava, Područni ured Zagreb</derivirana_varijabla>
  </DomainObject.Predmet.StrankaNazivFormated>
  <DomainObject.Predmet.StrankaNazivFormatedOIB>
    <izvorni_sadrzaj>Financijska agencija, OIB 85821130368,Ministarstvo financija, Porezna uprava, Područni ured Zagreb</izvorni_sadrzaj>
    <derivirana_varijabla naziv="DomainObject.Predmet.StrankaNazivFormatedOIB_1">Financijska agencija, OIB 85821130368,Ministarstvo financija, Porezna uprava,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Pereković</izvorni_sadrzaj>
    <derivirana_varijabla naziv="DomainObject.Predmet.Zapisnicar_1">Petra Pereković</derivirana_varijabla>
  </DomainObject.Predmet.Zapisnicar>
  <DomainObject.Predmet.StrankaListFormated>
    <izvorni_sadrzaj>
      <item>Financijska agencija</item>
      <item>Ministarstvo financija, Porezna uprava, Područni ured Zagreb zastupanog po punomoćniku Županijsko državno odvjetništvo u Zagrebu</item>
    </izvorni_sadrzaj>
    <derivirana_varijabla naziv="DomainObject.Predmet.StrankaListFormated_1">
      <item>Financijska agencija</item>
      <item>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Financijska agencija, OIB 85821130368</item>
      <item>Ministarstvo financija, Porezna uprava, Područni ured Zagreb zastupanog po punomoćniku Županijsko državno odvjetništvo u Zagrebu</item>
    </izvorni_sadrzaj>
    <derivirana_varijabla naziv="DomainObject.Predmet.StrankaListFormatedOIB_1">
      <item>Financijska agencija, OIB 85821130368</item>
      <item>Ministarstvo financija, Porezna uprava, Područni ured Zagreb zastupanog po punomoćniku Županijsko državno odvjetništvo u Zagrebu</item>
    </derivirana_varijabla>
  </DomainObject.Predmet.StrankaListFormatedOIB>
  <DomainObject.Predmet.StrankaListFormatedWithAdress>
    <izvorni_sadrzaj>
      <item>Financijska agencija, ULICA GRADA VUKOVARA 70, 10000 Zagreb</item>
      <item>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_1">
      <item>Financijska agencija, ULICA GRADA VUKOVARA 70, 10000 Zagreb</item>
      <item>Ministarstvo financija, Porezna uprava, Područni ured Zagreb, Avenija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OIB_1">
      <item>Financijska agencija, OIB 85821130368, ULICA GRADA VUKOVARA 70, 10000 Zagreb</item>
      <item>Ministarstvo financija, Porezna uprava, Područni ured Zagreb, Avenija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Financijska agencija</item>
      <item>Ministarstvo financija, Porezna uprava, Područni ured Zagreb</item>
    </izvorni_sadrzaj>
    <derivirana_varijabla naziv="DomainObject.Predmet.StrankaListNazivFormated_1">
      <item>Financijska agencija</item>
      <item>Ministarstvo financija, Porezna uprava, Područni ured Zagreb</item>
    </derivirana_varijabla>
  </DomainObject.Predmet.StrankaListNazivFormated>
  <DomainObject.Predmet.StrankaListNazivFormatedOIB>
    <izvorni_sadrzaj>
      <item>Financijska agencija, OIB 85821130368</item>
      <item>Ministarstvo financija, Porezna uprava, Područni ured Zagreb</item>
    </izvorni_sadrzaj>
    <derivirana_varijabla naziv="DomainObject.Predmet.StrankaListNazivFormatedOIB_1">
      <item>Financijska agencija, OIB 85821130368</item>
      <item>Ministarstvo financija, Porezna uprava, Područni ured Zagreb</item>
    </derivirana_varijabla>
  </DomainObject.Predmet.StrankaListNazivFormatedOIB>
  <DomainObject.Predmet.ProtuStrankaListFormated>
    <izvorni_sadrzaj>
      <item>QUALITY MAKER d.o.o.</item>
    </izvorni_sadrzaj>
    <derivirana_varijabla naziv="DomainObject.Predmet.ProtuStrankaListFormated_1">
      <item>QUALITY MAKER d.o.o.</item>
    </derivirana_varijabla>
  </DomainObject.Predmet.ProtuStrankaListFormated>
  <DomainObject.Predmet.ProtuStrankaListFormatedOIB>
    <izvorni_sadrzaj>
      <item>QUALITY MAKER d.o.o., OIB 99040447000</item>
    </izvorni_sadrzaj>
    <derivirana_varijabla naziv="DomainObject.Predmet.ProtuStrankaListFormatedOIB_1">
      <item>QUALITY MAKER d.o.o., OIB 99040447000</item>
    </derivirana_varijabla>
  </DomainObject.Predmet.ProtuStrankaListFormatedOIB>
  <DomainObject.Predmet.ProtuStrankaListFormatedWithAdress>
    <izvorni_sadrzaj>
      <item>QUALITY MAKER d.o.o., Ulica Andrije Hebranga 15 /1, 10000 Zagreb</item>
    </izvorni_sadrzaj>
    <derivirana_varijabla naziv="DomainObject.Predmet.ProtuStrankaListFormatedWithAdress_1">
      <item>QUALITY MAKER d.o.o., Ulica Andrije Hebranga 15 /1, 10000 Zagreb</item>
    </derivirana_varijabla>
  </DomainObject.Predmet.ProtuStrankaListFormatedWithAdress>
  <DomainObject.Predmet.ProtuStrankaListFormatedWithAdressOIB>
    <izvorni_sadrzaj>
      <item>QUALITY MAKER d.o.o., OIB 99040447000, Ulica Andrije Hebranga 15 /1, 10000 Zagreb</item>
    </izvorni_sadrzaj>
    <derivirana_varijabla naziv="DomainObject.Predmet.ProtuStrankaListFormatedWithAdressOIB_1">
      <item>QUALITY MAKER d.o.o., OIB 99040447000, Ulica Andrije Hebranga 15 /1, 10000 Zagreb</item>
    </derivirana_varijabla>
  </DomainObject.Predmet.ProtuStrankaListFormatedWithAdressOIB>
  <DomainObject.Predmet.ProtuStrankaListNazivFormated>
    <izvorni_sadrzaj>
      <item>QUALITY MAKER d.o.o.</item>
    </izvorni_sadrzaj>
    <derivirana_varijabla naziv="DomainObject.Predmet.ProtuStrankaListNazivFormated_1">
      <item>QUALITY MAKER d.o.o.</item>
    </derivirana_varijabla>
  </DomainObject.Predmet.ProtuStrankaListNazivFormated>
  <DomainObject.Predmet.ProtuStrankaListNazivFormatedOIB>
    <izvorni_sadrzaj>
      <item>QUALITY MAKER d.o.o., OIB 99040447000</item>
    </izvorni_sadrzaj>
    <derivirana_varijabla naziv="DomainObject.Predmet.ProtuStrankaListNazivFormatedOIB_1">
      <item>QUALITY MAKER d.o.o., OIB 99040447000</item>
    </derivirana_varijabla>
  </DomainObject.Predmet.ProtuStrankaListNazivFormatedOIB>
  <DomainObject.Predmet.OstaliListFormated>
    <izvorni_sadrzaj>
      <item>Županijsko državno odvjetništvo u Zagrebu punomoćnik sudionika u postupku Ministarstvo financija, Porezna uprava, Područni ured Zagreb</item>
    </izvorni_sadrzaj>
    <derivirana_varijabla naziv="DomainObject.Predmet.OstaliListFormated_1">
      <item>Županijsko državno odvjetništvo u Zagrebu punomoćnik sudionika u postupku Ministarstvo financija, Porezna uprava, Područni ured Zagreb</item>
    </derivirana_varijabla>
  </DomainObject.Predmet.OstaliListFormated>
  <DomainObject.Predmet.OstaliListFormatedOIB>
    <izvorni_sadrzaj>
      <item>Županijsko državno odvjetništvo u Zagrebu punomoćnik sudionika u postupku Ministarstvo financija, Porezna uprava, Područni ured Zagreb</item>
    </izvorni_sadrzaj>
    <derivirana_varijabla naziv="DomainObject.Predmet.OstaliListFormatedOIB_1">
      <item>Županijsko državno odvjetništvo u Zagrebu punomoćnik sudionika u postupku Ministarstvo financija, Porezna uprava, Područni ured Zagreb</item>
    </derivirana_varijabla>
  </DomainObject.Predmet.OstaliListFormatedOIB>
  <DomainObject.Predmet.OstaliListFormatedWithAdress>
    <izvorni_sadrzaj>
      <item>Županijsko državno odvjetništvo u Zagrebu, Savska 41/4, 10000 Zagreb punomoćnik sudionika u postupku Ministarstvo financija, Porezna uprava, Područni ured Zagreb</item>
    </izvorni_sadrzaj>
    <derivirana_varijabla naziv="DomainObject.Predmet.OstaliListFormatedWithAdress_1">
      <item>Županijsko državno odvjetništvo u Zagrebu, Savska 41/4,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Županijsko državno odvjetništvo u Zagrebu, Savska 41/4, 10000 Zagreb punomoćnik sudionika u postupku Ministarstvo financija, Porezna uprava, Područni ured Zagreb</item>
    </izvorni_sadrzaj>
    <derivirana_varijabla naziv="DomainObject.Predmet.OstaliListFormatedWithAdressOIB_1">
      <item>Županijsko državno odvjetništvo u Zagrebu, Savska 41/4,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</item>
    </izvorni_sadrzaj>
    <derivirana_varijabla naziv="DomainObject.Predmet.OstaliListNazivFormatedOIB_1"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travnja 2025.</izvorni_sadrzaj>
    <derivirana_varijabla naziv="DomainObject.Datum_1">10. travnja 2025.</derivirana_varijabla>
  </DomainObject.Datum>
  <DomainObject.PoslovniBrojDokumenta>
    <izvorni_sadrzaj>St-373/2025-10</izvorni_sadrzaj>
    <derivirana_varijabla naziv="DomainObject.PoslovniBrojDokumenta_1">St-373/2025-10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QUALITY MAKER d.o.o.</izvorni_sadrzaj>
    <derivirana_varijabla naziv="DomainObject.Predmet.ProtustrankaIDrugi_1">QUALITY MAKER d.o.o.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QUALITY MAKER d.o.o., OIB 99040447000, Ulica Andrije Hebranga 15 /1, 10000 Zagreb</izvorni_sadrzaj>
    <derivirana_varijabla naziv="DomainObject.Predmet.ProtustrankaIDrugiAdressOIB_1">QUALITY MAKER d.o.o., OIB 99040447000, Ulica Andrije Hebranga 15 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QUALITY MAKER d.o.o.</item>
      <item>Ministarstvo financija, Porezna uprava, Područni ured Zagreb</item>
      <item>Županijsko državno odvjetništvo u Zagrebu</item>
    </izvorni_sadrzaj>
    <derivirana_varijabla naziv="DomainObject.Predmet.SudioniciListNaziv_1">
      <item>Financijska agencija</item>
      <item>QUALITY MAKER d.o.o.</item>
      <item>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Financijska agencija, OIB 85821130368, ULICA GRADA VUKOVARA 70,10000 Zagreb</item>
      <item>QUALITY MAKER d.o.o., OIB 99040447000, Ulica Andrije Hebranga 15 /1,10000 Zagreb</item>
      <item>Ministarstvo financija, Porezna uprava, Područni ured Zagreb, Avenija Dubrovnik 32,10000 Zagreb</item>
      <item>Županijsko državno odvjetništvo u Zagrebu, Savska 41/4,10000 Zagreb</item>
    </izvorni_sadrzaj>
    <derivirana_varijabla naziv="DomainObject.Predmet.SudioniciListAdressOIB_1">
      <item>Financijska agencija, OIB 85821130368, ULICA GRADA VUKOVARA 70,10000 Zagreb</item>
      <item>QUALITY MAKER d.o.o., OIB 99040447000, Ulica Andrije Hebranga 15 /1,10000 Zagreb</item>
      <item>Ministarstvo financija, Porezna uprava, Područni ured Zagreb, Avenija Dubrovnik 32,10000 Zagreb</item>
      <item>Županijsko državno odvjetništvo u Zagrebu, Savska 41/4,10000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99040447000</item>
      <item>, OIB null</item>
      <item>, OIB null</item>
    </izvorni_sadrzaj>
    <derivirana_varijabla naziv="DomainObject.Predmet.SudioniciListNazivOIB_1">
      <item>, OIB 85821130368</item>
      <item>, OIB 99040447000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listopada 2024.</izvorni_sadrzaj>
    <derivirana_varijabla naziv="DomainObject.Predmet.DatumPocetkaProcesa_1">21.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46F46-F7A0-43D9-B8E3-B214A7D332C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631</properties:Words>
  <properties:Characters>3369</properties:Characters>
  <properties:Lines>127</properties:Lines>
  <properties:Paragraphs>43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2025-04-08T10:54:00Z</dcterms:created>
  <dc:creator>Josip Bilić</dc:creator>
  <dc:description/>
  <cp:keywords/>
  <cp:lastModifiedBy>Mateja Borjan Kunštek</cp:lastModifiedBy>
  <cp:lastPrinted>2025-04-10T12:14:00Z</cp:lastPrinted>
  <dcterms:modified xmlns:xsi="http://www.w3.org/2001/XMLSchema-instance" xsi:type="dcterms:W3CDTF">2025-04-10T12:16:00Z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St-373/2025-10 / Zapisnik - Ročište radi izjašnjenja o prijedlogu za otvaranje steč.post (4. Zapisnik sa ročišta radi očitovanja o prijedlogu za otvaranje - E SPIS.docx)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